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2750D23C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</w:t>
      </w:r>
      <w:r w:rsidR="00910E28">
        <w:rPr>
          <w:bCs/>
          <w:noProof w:val="0"/>
          <w:sz w:val="24"/>
          <w:szCs w:val="24"/>
        </w:rPr>
        <w:t>12</w:t>
      </w:r>
      <w:r w:rsidR="00F87FAD">
        <w:rPr>
          <w:bCs/>
          <w:noProof w:val="0"/>
          <w:sz w:val="24"/>
          <w:szCs w:val="24"/>
        </w:rPr>
        <w:t>3</w:t>
      </w:r>
      <w:r w:rsidRPr="00DD23B7">
        <w:rPr>
          <w:bCs/>
          <w:noProof w:val="0"/>
          <w:sz w:val="24"/>
          <w:szCs w:val="24"/>
        </w:rPr>
        <w:tab/>
      </w:r>
      <w:r w:rsidR="00DB3FA8" w:rsidRPr="00DB3FA8">
        <w:rPr>
          <w:bCs/>
          <w:noProof w:val="0"/>
          <w:sz w:val="24"/>
          <w:szCs w:val="24"/>
        </w:rPr>
        <w:t>R1-25</w:t>
      </w:r>
      <w:r w:rsidR="006D256A">
        <w:rPr>
          <w:bCs/>
          <w:noProof w:val="0"/>
          <w:sz w:val="24"/>
          <w:szCs w:val="24"/>
        </w:rPr>
        <w:t>09127</w:t>
      </w:r>
    </w:p>
    <w:bookmarkEnd w:id="0"/>
    <w:bookmarkEnd w:id="1"/>
    <w:p w14:paraId="56901651" w14:textId="5A394BBD" w:rsidR="00F97B2E" w:rsidRPr="00533B4C" w:rsidRDefault="00F87FAD" w:rsidP="00F97B2E">
      <w:pPr>
        <w:pStyle w:val="Header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Dallas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>USA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November </w:t>
      </w:r>
      <w:r w:rsidR="006F506D" w:rsidRPr="006F506D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F87FAD">
        <w:rPr>
          <w:sz w:val="24"/>
          <w:szCs w:val="24"/>
          <w:vertAlign w:val="superscript"/>
        </w:rPr>
        <w:t>th</w:t>
      </w:r>
      <w:r w:rsidR="006F506D" w:rsidRPr="006F506D">
        <w:rPr>
          <w:sz w:val="24"/>
          <w:szCs w:val="24"/>
        </w:rPr>
        <w:t xml:space="preserve"> – </w:t>
      </w:r>
      <w:r>
        <w:rPr>
          <w:sz w:val="24"/>
          <w:szCs w:val="24"/>
        </w:rPr>
        <w:t>21</w:t>
      </w:r>
      <w:r w:rsidRPr="00F87FAD">
        <w:rPr>
          <w:sz w:val="24"/>
          <w:szCs w:val="24"/>
          <w:vertAlign w:val="superscript"/>
        </w:rPr>
        <w:t>st</w:t>
      </w:r>
      <w:r w:rsidR="0059032A" w:rsidRPr="0059032A">
        <w:rPr>
          <w:sz w:val="24"/>
          <w:szCs w:val="24"/>
        </w:rPr>
        <w:t>, 2025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DB33678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B32CFE">
        <w:rPr>
          <w:rFonts w:cs="Arial"/>
          <w:b/>
          <w:bCs/>
          <w:sz w:val="24"/>
          <w:szCs w:val="24"/>
        </w:rPr>
        <w:t>7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proofErr w:type="spellStart"/>
      <w:r w:rsidR="00910E28">
        <w:rPr>
          <w:rFonts w:cs="Arial"/>
          <w:b/>
          <w:sz w:val="24"/>
          <w:szCs w:val="24"/>
        </w:rPr>
        <w:t>Ofinno</w:t>
      </w:r>
      <w:proofErr w:type="spellEnd"/>
    </w:p>
    <w:p w14:paraId="30E02943" w14:textId="3E7A8375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E334F">
        <w:rPr>
          <w:rFonts w:cs="Arial"/>
          <w:b/>
          <w:bCs/>
          <w:sz w:val="24"/>
          <w:szCs w:val="24"/>
        </w:rPr>
        <w:t>DMRS s</w:t>
      </w:r>
      <w:r w:rsidR="00FE334F" w:rsidRPr="00FE334F">
        <w:rPr>
          <w:rFonts w:cs="Arial"/>
          <w:b/>
          <w:bCs/>
          <w:sz w:val="24"/>
          <w:szCs w:val="24"/>
        </w:rPr>
        <w:t xml:space="preserve">equence generation </w:t>
      </w:r>
      <w:r w:rsidR="00FE334F">
        <w:rPr>
          <w:rFonts w:cs="Arial"/>
          <w:b/>
          <w:bCs/>
          <w:sz w:val="24"/>
          <w:szCs w:val="24"/>
        </w:rPr>
        <w:t>i</w:t>
      </w:r>
      <w:r w:rsidR="00FE334F" w:rsidRPr="00FE334F">
        <w:rPr>
          <w:rFonts w:cs="Arial"/>
          <w:b/>
          <w:bCs/>
          <w:sz w:val="24"/>
          <w:szCs w:val="24"/>
        </w:rPr>
        <w:t xml:space="preserve">n </w:t>
      </w:r>
      <w:r w:rsidR="00FE334F">
        <w:rPr>
          <w:rFonts w:cs="Arial"/>
          <w:b/>
          <w:bCs/>
          <w:sz w:val="24"/>
          <w:szCs w:val="24"/>
        </w:rPr>
        <w:t xml:space="preserve">RACH-less </w:t>
      </w:r>
      <w:r w:rsidR="00FE334F" w:rsidRPr="00FE334F">
        <w:rPr>
          <w:rFonts w:cs="Arial"/>
          <w:b/>
          <w:bCs/>
          <w:sz w:val="24"/>
          <w:szCs w:val="24"/>
        </w:rPr>
        <w:t>NTN HO or LTM</w:t>
      </w:r>
      <w:r w:rsidR="00FE334F">
        <w:rPr>
          <w:rFonts w:cs="Arial"/>
          <w:b/>
          <w:bCs/>
          <w:sz w:val="24"/>
          <w:szCs w:val="24"/>
        </w:rPr>
        <w:t xml:space="preserve"> switch</w:t>
      </w:r>
    </w:p>
    <w:p w14:paraId="30E02944" w14:textId="471980A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29E4B80B" w14:textId="2F33D6F6" w:rsidR="00441132" w:rsidRPr="00972E6B" w:rsidRDefault="004863B7" w:rsidP="00523CAE">
      <w:pPr>
        <w:rPr>
          <w:sz w:val="22"/>
          <w:szCs w:val="22"/>
        </w:rPr>
      </w:pPr>
      <w:bookmarkStart w:id="4" w:name="_Hlk510705081"/>
      <w:r w:rsidRPr="00972E6B">
        <w:rPr>
          <w:sz w:val="22"/>
          <w:szCs w:val="22"/>
        </w:rPr>
        <w:t xml:space="preserve">A procedure </w:t>
      </w:r>
      <w:r w:rsidR="00441132" w:rsidRPr="00972E6B">
        <w:rPr>
          <w:sz w:val="22"/>
          <w:szCs w:val="22"/>
        </w:rPr>
        <w:t xml:space="preserve">for RACH-less handover in NTN </w:t>
      </w:r>
      <w:r w:rsidR="008D5F1D" w:rsidRPr="00972E6B">
        <w:rPr>
          <w:sz w:val="22"/>
          <w:szCs w:val="22"/>
        </w:rPr>
        <w:t>was specified under Rel-18 WI on NTN enhancement (</w:t>
      </w:r>
      <w:proofErr w:type="spellStart"/>
      <w:r w:rsidR="00F1315F" w:rsidRPr="00972E6B">
        <w:rPr>
          <w:sz w:val="22"/>
          <w:szCs w:val="22"/>
        </w:rPr>
        <w:t>NR_NTN_enh</w:t>
      </w:r>
      <w:proofErr w:type="spellEnd"/>
      <w:r w:rsidR="008D5F1D" w:rsidRPr="00972E6B">
        <w:rPr>
          <w:sz w:val="22"/>
          <w:szCs w:val="22"/>
        </w:rPr>
        <w:t xml:space="preserve">). Similarly, a procedure for </w:t>
      </w:r>
      <w:r w:rsidR="00441132" w:rsidRPr="00972E6B">
        <w:rPr>
          <w:sz w:val="22"/>
          <w:szCs w:val="22"/>
        </w:rPr>
        <w:t xml:space="preserve">RACH-less LTM </w:t>
      </w:r>
      <w:r w:rsidR="00A81747">
        <w:rPr>
          <w:sz w:val="22"/>
          <w:szCs w:val="22"/>
        </w:rPr>
        <w:t xml:space="preserve">cell </w:t>
      </w:r>
      <w:r w:rsidR="00441132" w:rsidRPr="00972E6B">
        <w:rPr>
          <w:sz w:val="22"/>
          <w:szCs w:val="22"/>
        </w:rPr>
        <w:t>switch w</w:t>
      </w:r>
      <w:r w:rsidR="008D5F1D" w:rsidRPr="00972E6B">
        <w:rPr>
          <w:sz w:val="22"/>
          <w:szCs w:val="22"/>
        </w:rPr>
        <w:t xml:space="preserve">as </w:t>
      </w:r>
      <w:r w:rsidR="00441132" w:rsidRPr="00972E6B">
        <w:rPr>
          <w:sz w:val="22"/>
          <w:szCs w:val="22"/>
        </w:rPr>
        <w:t xml:space="preserve">specified under Rel-18 </w:t>
      </w:r>
      <w:r w:rsidR="008D5F1D" w:rsidRPr="00972E6B">
        <w:rPr>
          <w:sz w:val="22"/>
          <w:szCs w:val="22"/>
        </w:rPr>
        <w:t>WI on mobility enhancement (NR_Mob_enh2).</w:t>
      </w:r>
    </w:p>
    <w:p w14:paraId="3943333E" w14:textId="20B184AA" w:rsidR="007F1B87" w:rsidRPr="00972E6B" w:rsidRDefault="0098197D" w:rsidP="00523CAE">
      <w:pPr>
        <w:rPr>
          <w:sz w:val="22"/>
          <w:szCs w:val="22"/>
        </w:rPr>
      </w:pPr>
      <w:r w:rsidRPr="00972E6B">
        <w:rPr>
          <w:sz w:val="22"/>
          <w:szCs w:val="22"/>
        </w:rPr>
        <w:t xml:space="preserve">In this paper we </w:t>
      </w:r>
      <w:r w:rsidR="007F1B87" w:rsidRPr="00972E6B">
        <w:rPr>
          <w:sz w:val="22"/>
          <w:szCs w:val="22"/>
        </w:rPr>
        <w:t xml:space="preserve">describe the need to define the missing values </w:t>
      </w:r>
      <w:r w:rsidR="007F1B87" w:rsidRPr="00972E6B">
        <w:rPr>
          <w:rFonts w:eastAsia="SimSun"/>
          <w:sz w:val="22"/>
          <w:szCs w:val="22"/>
          <w:lang w:val="en-GB" w:eastAsia="zh-CN"/>
        </w:rPr>
        <w:t xml:space="preserve">of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</m:oMath>
      <w:r w:rsidR="007F1B87" w:rsidRPr="00972E6B">
        <w:rPr>
          <w:rFonts w:eastAsia="SimSun"/>
          <w:sz w:val="22"/>
          <w:szCs w:val="22"/>
          <w:lang w:val="en-GB" w:eastAsia="zh-CN"/>
        </w:rPr>
        <w:t xml:space="preserve"> used for initializing the pseudo-random sequence generator (for DMRS for PUSCH) when transform precoding is disabled</w:t>
      </w:r>
      <w:r w:rsidR="000243D9">
        <w:rPr>
          <w:rFonts w:eastAsia="SimSun"/>
          <w:sz w:val="22"/>
          <w:szCs w:val="22"/>
          <w:lang w:val="en-GB" w:eastAsia="zh-CN"/>
        </w:rPr>
        <w:t xml:space="preserve"> for NTN </w:t>
      </w:r>
      <w:r w:rsidR="00FE761B">
        <w:rPr>
          <w:rFonts w:eastAsia="SimSun"/>
          <w:sz w:val="22"/>
          <w:szCs w:val="22"/>
          <w:lang w:val="en-GB" w:eastAsia="zh-CN"/>
        </w:rPr>
        <w:t xml:space="preserve">RACH-less </w:t>
      </w:r>
      <w:r w:rsidR="000243D9">
        <w:rPr>
          <w:rFonts w:eastAsia="SimSun"/>
          <w:sz w:val="22"/>
          <w:szCs w:val="22"/>
          <w:lang w:val="en-GB" w:eastAsia="zh-CN"/>
        </w:rPr>
        <w:t xml:space="preserve">HO or RACH-less LTM </w:t>
      </w:r>
      <w:r w:rsidR="003F2673">
        <w:rPr>
          <w:rFonts w:eastAsia="SimSun"/>
          <w:sz w:val="22"/>
          <w:szCs w:val="22"/>
          <w:lang w:val="en-GB" w:eastAsia="zh-CN"/>
        </w:rPr>
        <w:t xml:space="preserve">cell </w:t>
      </w:r>
      <w:r w:rsidR="000243D9">
        <w:rPr>
          <w:rFonts w:eastAsia="SimSun"/>
          <w:sz w:val="22"/>
          <w:szCs w:val="22"/>
          <w:lang w:val="en-GB" w:eastAsia="zh-CN"/>
        </w:rPr>
        <w:t xml:space="preserve">switch. </w:t>
      </w:r>
    </w:p>
    <w:p w14:paraId="0D246820" w14:textId="550880A9" w:rsidR="005D03B3" w:rsidRDefault="00FD7D4F" w:rsidP="00FD7D4F">
      <w:pPr>
        <w:pStyle w:val="Heading1"/>
      </w:pPr>
      <w:bookmarkStart w:id="5" w:name="_Toc158371561"/>
      <w:r>
        <w:t>Discussion</w:t>
      </w:r>
    </w:p>
    <w:p w14:paraId="045848BB" w14:textId="0CA44DA1" w:rsidR="00EA497B" w:rsidRPr="00E46ED6" w:rsidRDefault="00EA497B" w:rsidP="00EA497B">
      <w:pPr>
        <w:pStyle w:val="NormalWeb"/>
        <w:rPr>
          <w:sz w:val="22"/>
          <w:szCs w:val="22"/>
          <w:lang w:val="en-GB"/>
        </w:rPr>
      </w:pPr>
      <w:r w:rsidRPr="00E46ED6">
        <w:rPr>
          <w:sz w:val="22"/>
          <w:szCs w:val="22"/>
          <w:lang w:val="en-GB"/>
        </w:rPr>
        <w:t xml:space="preserve">Clause 6.4.1.1.1.1 of TS 38.211 defines sequence generation for UL DM-RS when the transform precoding for the PUSCH is disabled. </w:t>
      </w:r>
      <w:r w:rsidR="00EE48A6" w:rsidRPr="00E46ED6">
        <w:rPr>
          <w:sz w:val="22"/>
          <w:szCs w:val="22"/>
          <w:lang w:val="en-GB"/>
        </w:rPr>
        <w:t xml:space="preserve">Currently the rule to determine the value of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</m:oMath>
      <w:r w:rsidR="00EE48A6" w:rsidRPr="00E46ED6">
        <w:rPr>
          <w:rFonts w:eastAsia="SimSun"/>
          <w:sz w:val="22"/>
          <w:szCs w:val="22"/>
          <w:lang w:val="en-GB" w:eastAsia="zh-CN"/>
        </w:rPr>
        <w:t xml:space="preserve">, which is used by the UE for initializing the pseudo-random sequence generator (for DMRS for PUSCH) when transform precoding is disabled is missing for NTN </w:t>
      </w:r>
      <w:r w:rsidR="00FE761B">
        <w:rPr>
          <w:rFonts w:eastAsia="SimSun"/>
          <w:sz w:val="22"/>
          <w:szCs w:val="22"/>
          <w:lang w:val="en-GB" w:eastAsia="zh-CN"/>
        </w:rPr>
        <w:t xml:space="preserve">RACH-less </w:t>
      </w:r>
      <w:r w:rsidR="00EE48A6" w:rsidRPr="00E46ED6">
        <w:rPr>
          <w:rFonts w:eastAsia="SimSun"/>
          <w:sz w:val="22"/>
          <w:szCs w:val="22"/>
          <w:lang w:val="en-GB" w:eastAsia="zh-CN"/>
        </w:rPr>
        <w:t xml:space="preserve">HO or RACH-less LTM </w:t>
      </w:r>
      <w:r w:rsidR="003F2673">
        <w:rPr>
          <w:rFonts w:eastAsia="SimSun"/>
          <w:sz w:val="22"/>
          <w:szCs w:val="22"/>
          <w:lang w:val="en-GB" w:eastAsia="zh-CN"/>
        </w:rPr>
        <w:t xml:space="preserve">cell </w:t>
      </w:r>
      <w:r w:rsidR="00EE48A6" w:rsidRPr="00E46ED6">
        <w:rPr>
          <w:rFonts w:eastAsia="SimSun"/>
          <w:sz w:val="22"/>
          <w:szCs w:val="22"/>
          <w:lang w:val="en-GB" w:eastAsia="zh-CN"/>
        </w:rPr>
        <w:t xml:space="preserve">switch. </w:t>
      </w:r>
    </w:p>
    <w:p w14:paraId="1D39C549" w14:textId="1937AAA9" w:rsidR="00EA497B" w:rsidRPr="00EE48A6" w:rsidRDefault="005C7B5C" w:rsidP="00EA497B">
      <w:pPr>
        <w:pStyle w:val="Heading2"/>
      </w:pPr>
      <w:r w:rsidRPr="005C7B5C">
        <w:t>RACH-less handover in NTN</w:t>
      </w:r>
    </w:p>
    <w:p w14:paraId="02264E27" w14:textId="27D3AA05" w:rsidR="005C7B5C" w:rsidRDefault="008D6702" w:rsidP="005C7B5C">
      <w:pPr>
        <w:rPr>
          <w:sz w:val="22"/>
          <w:szCs w:val="22"/>
          <w:lang w:val="en-GB"/>
        </w:rPr>
      </w:pPr>
      <w:r w:rsidRPr="008D6702">
        <w:rPr>
          <w:sz w:val="22"/>
          <w:szCs w:val="22"/>
          <w:lang w:val="en-GB"/>
        </w:rPr>
        <w:t xml:space="preserve">The configured grant </w:t>
      </w:r>
      <w:r>
        <w:rPr>
          <w:sz w:val="22"/>
          <w:szCs w:val="22"/>
          <w:lang w:val="en-GB"/>
        </w:rPr>
        <w:t xml:space="preserve">(CG) </w:t>
      </w:r>
      <w:r w:rsidRPr="008D6702">
        <w:rPr>
          <w:sz w:val="22"/>
          <w:szCs w:val="22"/>
          <w:lang w:val="en-GB"/>
        </w:rPr>
        <w:t xml:space="preserve">based PUSCH transmission </w:t>
      </w:r>
      <w:r>
        <w:rPr>
          <w:sz w:val="22"/>
          <w:szCs w:val="22"/>
          <w:lang w:val="en-GB"/>
        </w:rPr>
        <w:t xml:space="preserve">in RACH-less handover in </w:t>
      </w:r>
      <w:r w:rsidRPr="008D6702">
        <w:rPr>
          <w:sz w:val="22"/>
          <w:szCs w:val="22"/>
          <w:lang w:val="en-GB"/>
        </w:rPr>
        <w:t>NTN is supported</w:t>
      </w:r>
      <w:r w:rsidR="00AB0F16" w:rsidRPr="00AB0F16">
        <w:rPr>
          <w:sz w:val="22"/>
          <w:szCs w:val="22"/>
          <w:lang w:val="en-GB"/>
        </w:rPr>
        <w:t xml:space="preserve"> </w:t>
      </w:r>
      <w:r w:rsidR="00AB0F16">
        <w:rPr>
          <w:sz w:val="22"/>
          <w:szCs w:val="22"/>
          <w:lang w:val="en-GB"/>
        </w:rPr>
        <w:t xml:space="preserve">and relevant configuration is provided by </w:t>
      </w:r>
      <w:r w:rsidR="00AB0F16" w:rsidRPr="00D54C4B">
        <w:rPr>
          <w:i/>
          <w:iCs/>
          <w:sz w:val="22"/>
          <w:szCs w:val="22"/>
          <w:lang w:val="en-GB"/>
        </w:rPr>
        <w:t>CG-RRC-Configuration-r18</w:t>
      </w:r>
      <w:r>
        <w:rPr>
          <w:sz w:val="22"/>
          <w:szCs w:val="22"/>
          <w:lang w:val="en-GB"/>
        </w:rPr>
        <w:t xml:space="preserve">. </w:t>
      </w:r>
      <w:r w:rsidR="00360C22">
        <w:rPr>
          <w:sz w:val="22"/>
          <w:szCs w:val="22"/>
          <w:lang w:val="en-GB"/>
        </w:rPr>
        <w:t xml:space="preserve">Clause 22.1 of TS 38.213 defines </w:t>
      </w:r>
      <w:r w:rsidR="00360C22" w:rsidRPr="00360C22">
        <w:rPr>
          <w:sz w:val="22"/>
          <w:szCs w:val="22"/>
          <w:lang w:val="en-GB"/>
        </w:rPr>
        <w:t>the mapping between the SS/PBCH block(s) and a PUSCH occasion and DM-RS</w:t>
      </w:r>
      <w:r w:rsidR="008B7DC4">
        <w:rPr>
          <w:sz w:val="22"/>
          <w:szCs w:val="22"/>
          <w:lang w:val="en-GB"/>
        </w:rPr>
        <w:t xml:space="preserve"> for the CG-based PUSCH transmission in the RACH-less HO in NTN</w:t>
      </w:r>
      <w:r w:rsidR="00360C22">
        <w:rPr>
          <w:sz w:val="22"/>
          <w:szCs w:val="22"/>
          <w:lang w:val="en-GB"/>
        </w:rPr>
        <w:t xml:space="preserve">. </w:t>
      </w:r>
    </w:p>
    <w:p w14:paraId="5110A070" w14:textId="6AB362FB" w:rsidR="0077630B" w:rsidRDefault="00B66F9F" w:rsidP="00F0359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proofErr w:type="spellStart"/>
      <w:r w:rsidR="003F6CCD" w:rsidRPr="003F6CCD">
        <w:rPr>
          <w:sz w:val="22"/>
          <w:szCs w:val="22"/>
          <w:lang w:val="en-GB"/>
        </w:rPr>
        <w:t>gNB</w:t>
      </w:r>
      <w:proofErr w:type="spellEnd"/>
      <w:r w:rsidR="003F6CCD" w:rsidRPr="003F6CCD">
        <w:rPr>
          <w:sz w:val="22"/>
          <w:szCs w:val="22"/>
          <w:lang w:val="en-GB"/>
        </w:rPr>
        <w:t xml:space="preserve"> </w:t>
      </w:r>
      <w:r w:rsidR="002E5423">
        <w:rPr>
          <w:sz w:val="22"/>
          <w:szCs w:val="22"/>
          <w:lang w:val="en-GB"/>
        </w:rPr>
        <w:t xml:space="preserve">(e.g., </w:t>
      </w:r>
      <w:r w:rsidR="002E5423" w:rsidRPr="00D54C4B">
        <w:rPr>
          <w:i/>
          <w:iCs/>
          <w:sz w:val="22"/>
          <w:szCs w:val="22"/>
          <w:lang w:val="en-GB"/>
        </w:rPr>
        <w:t>CG-RRC-Configuration-r18</w:t>
      </w:r>
      <w:r w:rsidR="002E5423">
        <w:rPr>
          <w:sz w:val="22"/>
          <w:szCs w:val="22"/>
          <w:lang w:val="en-GB"/>
        </w:rPr>
        <w:t xml:space="preserve">) </w:t>
      </w:r>
      <w:r w:rsidR="003F6CCD">
        <w:rPr>
          <w:sz w:val="22"/>
          <w:szCs w:val="22"/>
          <w:lang w:val="en-GB"/>
        </w:rPr>
        <w:t xml:space="preserve">does not </w:t>
      </w:r>
      <w:r w:rsidR="003F6CCD" w:rsidRPr="003F6CCD">
        <w:rPr>
          <w:sz w:val="22"/>
          <w:szCs w:val="22"/>
          <w:lang w:val="en-GB"/>
        </w:rPr>
        <w:t xml:space="preserve">provides SSB index for </w:t>
      </w:r>
      <w:r w:rsidR="003F6CCD">
        <w:rPr>
          <w:sz w:val="22"/>
          <w:szCs w:val="22"/>
          <w:lang w:val="en-GB"/>
        </w:rPr>
        <w:t xml:space="preserve">CG based PUCH transmission in </w:t>
      </w:r>
      <w:r w:rsidR="003F6CCD" w:rsidRPr="003F6CCD">
        <w:rPr>
          <w:sz w:val="22"/>
          <w:szCs w:val="22"/>
          <w:lang w:val="en-GB"/>
        </w:rPr>
        <w:t>RACH less HO</w:t>
      </w:r>
      <w:r w:rsidR="003F6CCD">
        <w:rPr>
          <w:sz w:val="22"/>
          <w:szCs w:val="22"/>
          <w:lang w:val="en-GB"/>
        </w:rPr>
        <w:t xml:space="preserve"> in NTN. </w:t>
      </w:r>
      <w:r w:rsidR="006368D6">
        <w:rPr>
          <w:sz w:val="22"/>
          <w:szCs w:val="22"/>
          <w:lang w:val="en-GB"/>
        </w:rPr>
        <w:t xml:space="preserve">When the network does not configure the CG based PUSCH transmission for the RACH-less HO in NTN, the </w:t>
      </w:r>
      <w:proofErr w:type="spellStart"/>
      <w:r w:rsidR="003F6CCD">
        <w:rPr>
          <w:sz w:val="22"/>
          <w:szCs w:val="22"/>
          <w:lang w:val="en-GB"/>
        </w:rPr>
        <w:t>gNB</w:t>
      </w:r>
      <w:proofErr w:type="spellEnd"/>
      <w:r w:rsidR="003F6CCD">
        <w:rPr>
          <w:sz w:val="22"/>
          <w:szCs w:val="22"/>
          <w:lang w:val="en-GB"/>
        </w:rPr>
        <w:t xml:space="preserve"> can provide </w:t>
      </w:r>
      <w:r w:rsidR="006368D6">
        <w:rPr>
          <w:sz w:val="22"/>
          <w:szCs w:val="22"/>
          <w:lang w:val="en-GB"/>
        </w:rPr>
        <w:t xml:space="preserve">an </w:t>
      </w:r>
      <w:r w:rsidR="003F6CCD">
        <w:rPr>
          <w:sz w:val="22"/>
          <w:szCs w:val="22"/>
          <w:lang w:val="en-GB"/>
        </w:rPr>
        <w:t>SSB index</w:t>
      </w:r>
      <w:r w:rsidR="00181C7F">
        <w:rPr>
          <w:sz w:val="22"/>
          <w:szCs w:val="22"/>
          <w:lang w:val="en-GB"/>
        </w:rPr>
        <w:t xml:space="preserve"> (e.g., via</w:t>
      </w:r>
      <w:r w:rsidR="00646974">
        <w:rPr>
          <w:sz w:val="22"/>
          <w:szCs w:val="22"/>
          <w:lang w:val="en-GB"/>
        </w:rPr>
        <w:t xml:space="preserve"> </w:t>
      </w:r>
      <w:proofErr w:type="spellStart"/>
      <w:r w:rsidR="00646974" w:rsidRPr="00670E0B">
        <w:rPr>
          <w:i/>
          <w:iCs/>
          <w:sz w:val="22"/>
          <w:szCs w:val="22"/>
        </w:rPr>
        <w:t>ssb</w:t>
      </w:r>
      <w:proofErr w:type="spellEnd"/>
      <w:r w:rsidR="00646974" w:rsidRPr="00670E0B">
        <w:rPr>
          <w:i/>
          <w:iCs/>
          <w:sz w:val="22"/>
          <w:szCs w:val="22"/>
        </w:rPr>
        <w:t>-Index</w:t>
      </w:r>
      <w:r w:rsidR="00C554B7">
        <w:rPr>
          <w:i/>
          <w:iCs/>
          <w:sz w:val="22"/>
          <w:szCs w:val="22"/>
        </w:rPr>
        <w:t xml:space="preserve"> </w:t>
      </w:r>
      <w:r w:rsidR="00C554B7">
        <w:rPr>
          <w:sz w:val="22"/>
          <w:szCs w:val="22"/>
        </w:rPr>
        <w:t>field of</w:t>
      </w:r>
      <w:r w:rsidR="00181C7F" w:rsidRPr="00670E0B">
        <w:rPr>
          <w:i/>
          <w:iCs/>
          <w:sz w:val="22"/>
          <w:szCs w:val="22"/>
          <w:lang w:val="en-GB"/>
        </w:rPr>
        <w:t xml:space="preserve"> </w:t>
      </w:r>
      <w:r w:rsidR="00646974" w:rsidRPr="00670E0B">
        <w:rPr>
          <w:i/>
          <w:iCs/>
          <w:sz w:val="22"/>
          <w:szCs w:val="22"/>
        </w:rPr>
        <w:t>RACH-</w:t>
      </w:r>
      <w:proofErr w:type="spellStart"/>
      <w:r w:rsidR="00646974" w:rsidRPr="00670E0B">
        <w:rPr>
          <w:i/>
          <w:iCs/>
          <w:sz w:val="22"/>
          <w:szCs w:val="22"/>
        </w:rPr>
        <w:t>LessHO</w:t>
      </w:r>
      <w:proofErr w:type="spellEnd"/>
      <w:r w:rsidR="00646974">
        <w:rPr>
          <w:b/>
          <w:bCs/>
          <w:i/>
          <w:iCs/>
          <w:sz w:val="22"/>
          <w:szCs w:val="22"/>
        </w:rPr>
        <w:t>)</w:t>
      </w:r>
      <w:r w:rsidR="003F6CCD">
        <w:rPr>
          <w:sz w:val="22"/>
          <w:szCs w:val="22"/>
          <w:lang w:val="en-GB"/>
        </w:rPr>
        <w:t xml:space="preserve"> only for dynamic grant based PUCH transmission in </w:t>
      </w:r>
      <w:r w:rsidR="003F6CCD" w:rsidRPr="003F6CCD">
        <w:rPr>
          <w:sz w:val="22"/>
          <w:szCs w:val="22"/>
          <w:lang w:val="en-GB"/>
        </w:rPr>
        <w:t>RACH less HO</w:t>
      </w:r>
      <w:r w:rsidR="003F6CCD">
        <w:rPr>
          <w:sz w:val="22"/>
          <w:szCs w:val="22"/>
          <w:lang w:val="en-GB"/>
        </w:rPr>
        <w:t xml:space="preserve"> according to clause 22.2 in TS 38.213</w:t>
      </w:r>
      <w:r w:rsidR="00F0359F">
        <w:rPr>
          <w:sz w:val="22"/>
          <w:szCs w:val="22"/>
          <w:lang w:val="en-GB"/>
        </w:rPr>
        <w:t>.</w:t>
      </w:r>
    </w:p>
    <w:p w14:paraId="17FDE0D3" w14:textId="32D72726" w:rsidR="00AF4FF3" w:rsidRDefault="00012422" w:rsidP="005C7B5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Furthermore, t</w:t>
      </w:r>
      <w:r w:rsidR="00D54C4B">
        <w:rPr>
          <w:sz w:val="22"/>
          <w:szCs w:val="22"/>
          <w:lang w:val="en-GB"/>
        </w:rPr>
        <w:t xml:space="preserve">he </w:t>
      </w:r>
      <w:r w:rsidR="00D54C4B" w:rsidRPr="00D54C4B">
        <w:rPr>
          <w:sz w:val="22"/>
          <w:szCs w:val="22"/>
          <w:lang w:val="en-GB"/>
        </w:rPr>
        <w:t>CG configuration (</w:t>
      </w:r>
      <w:r w:rsidR="00D54C4B" w:rsidRPr="00D54C4B">
        <w:rPr>
          <w:i/>
          <w:iCs/>
          <w:sz w:val="22"/>
          <w:szCs w:val="22"/>
          <w:lang w:val="en-GB"/>
        </w:rPr>
        <w:t>CG-RRC-Configuration-r18</w:t>
      </w:r>
      <w:r w:rsidR="00D54C4B" w:rsidRPr="00D54C4B">
        <w:rPr>
          <w:sz w:val="22"/>
          <w:szCs w:val="22"/>
          <w:lang w:val="en-GB"/>
        </w:rPr>
        <w:t>)</w:t>
      </w:r>
      <w:r w:rsidR="00D54C4B">
        <w:rPr>
          <w:sz w:val="22"/>
          <w:szCs w:val="22"/>
          <w:lang w:val="en-GB"/>
        </w:rPr>
        <w:t xml:space="preserve"> provides the UE with multiple </w:t>
      </w:r>
      <w:r w:rsidR="00D54C4B" w:rsidRPr="00D54C4B">
        <w:rPr>
          <w:sz w:val="22"/>
          <w:szCs w:val="22"/>
          <w:lang w:val="en-GB"/>
        </w:rPr>
        <w:t>DM-RS sequences</w:t>
      </w:r>
      <w:r w:rsidR="009E0E79">
        <w:rPr>
          <w:sz w:val="22"/>
          <w:szCs w:val="22"/>
          <w:lang w:val="en-GB"/>
        </w:rPr>
        <w:t xml:space="preserve"> (</w:t>
      </w:r>
      <w:r w:rsidR="009E0E79" w:rsidRPr="009E0E79">
        <w:rPr>
          <w:i/>
          <w:iCs/>
          <w:sz w:val="22"/>
          <w:szCs w:val="22"/>
          <w:lang w:val="en-GB"/>
        </w:rPr>
        <w:t>rrc-NrofDMRS-Sequences-r18</w:t>
      </w:r>
      <w:r w:rsidR="009E0E79">
        <w:rPr>
          <w:sz w:val="22"/>
          <w:szCs w:val="22"/>
          <w:lang w:val="en-GB"/>
        </w:rPr>
        <w:t>)</w:t>
      </w:r>
      <w:r w:rsidR="001C76CC">
        <w:rPr>
          <w:sz w:val="22"/>
          <w:szCs w:val="22"/>
          <w:lang w:val="en-GB"/>
        </w:rPr>
        <w:t xml:space="preserve"> for NTN RACH-less handover</w:t>
      </w:r>
      <w:r w:rsidR="00732476">
        <w:rPr>
          <w:sz w:val="22"/>
          <w:szCs w:val="22"/>
          <w:lang w:val="en-GB"/>
        </w:rPr>
        <w:t xml:space="preserve">. </w:t>
      </w:r>
      <w:r>
        <w:rPr>
          <w:sz w:val="22"/>
          <w:szCs w:val="22"/>
          <w:lang w:val="en-GB"/>
        </w:rPr>
        <w:t>A</w:t>
      </w:r>
      <w:r w:rsidR="00CC21A7">
        <w:rPr>
          <w:sz w:val="22"/>
          <w:szCs w:val="22"/>
          <w:lang w:val="en-GB"/>
        </w:rPr>
        <w:t xml:space="preserve">ccording to clause 6.2.2 of TS 38.214, </w:t>
      </w:r>
      <w:r w:rsidR="007D3329">
        <w:rPr>
          <w:sz w:val="22"/>
          <w:szCs w:val="22"/>
          <w:lang w:val="en-GB"/>
        </w:rPr>
        <w:t xml:space="preserve">as </w:t>
      </w:r>
      <w:r w:rsidR="007D3329" w:rsidRPr="00D54C4B">
        <w:rPr>
          <w:i/>
          <w:iCs/>
          <w:sz w:val="22"/>
          <w:szCs w:val="22"/>
          <w:lang w:val="en-GB"/>
        </w:rPr>
        <w:t>CG-RRC-Configuration-r18</w:t>
      </w:r>
      <w:r w:rsidR="007D3329">
        <w:rPr>
          <w:i/>
          <w:iCs/>
          <w:sz w:val="22"/>
          <w:szCs w:val="22"/>
          <w:lang w:val="en-GB"/>
        </w:rPr>
        <w:t xml:space="preserve"> </w:t>
      </w:r>
      <w:r w:rsidR="007D3329">
        <w:rPr>
          <w:sz w:val="22"/>
          <w:szCs w:val="22"/>
          <w:lang w:val="en-GB"/>
        </w:rPr>
        <w:t xml:space="preserve">configures two UL DM-RS </w:t>
      </w:r>
      <w:proofErr w:type="spellStart"/>
      <w:r w:rsidR="007D3329">
        <w:rPr>
          <w:sz w:val="22"/>
          <w:szCs w:val="22"/>
          <w:lang w:val="en-GB"/>
        </w:rPr>
        <w:t>prots</w:t>
      </w:r>
      <w:proofErr w:type="spellEnd"/>
      <w:r w:rsidR="00C341F8">
        <w:rPr>
          <w:sz w:val="22"/>
          <w:szCs w:val="22"/>
          <w:lang w:val="en-GB"/>
        </w:rPr>
        <w:t xml:space="preserve"> for the PUSCH transmission in the RACH-less HO, </w:t>
      </w:r>
      <w:r w:rsidR="00CC21A7">
        <w:rPr>
          <w:sz w:val="22"/>
          <w:szCs w:val="22"/>
          <w:lang w:val="en-GB"/>
        </w:rPr>
        <w:t xml:space="preserve">the UE determines the UL DM-RS port for the </w:t>
      </w:r>
      <w:r w:rsidR="00CC21A7" w:rsidRPr="00CC21A7">
        <w:rPr>
          <w:sz w:val="22"/>
          <w:szCs w:val="22"/>
          <w:lang w:val="en-GB"/>
        </w:rPr>
        <w:t xml:space="preserve">PUSCH </w:t>
      </w:r>
      <w:r w:rsidR="00FA35DA">
        <w:rPr>
          <w:sz w:val="22"/>
          <w:szCs w:val="22"/>
          <w:lang w:val="en-GB"/>
        </w:rPr>
        <w:t xml:space="preserve">transmission </w:t>
      </w:r>
      <w:r w:rsidR="00CC21A7">
        <w:rPr>
          <w:sz w:val="22"/>
          <w:szCs w:val="22"/>
          <w:lang w:val="en-GB"/>
        </w:rPr>
        <w:t>based on</w:t>
      </w:r>
      <w:r w:rsidR="00CC21A7" w:rsidRPr="00CC21A7">
        <w:rPr>
          <w:sz w:val="22"/>
          <w:szCs w:val="22"/>
          <w:lang w:val="en-GB"/>
        </w:rPr>
        <w:t xml:space="preserve"> the mapping between SS/PBCH block(s) and a PUSCH occasion and the associated DM-RS</w:t>
      </w:r>
      <w:r w:rsidR="00CC21A7">
        <w:rPr>
          <w:sz w:val="22"/>
          <w:szCs w:val="22"/>
          <w:lang w:val="en-GB"/>
        </w:rPr>
        <w:t xml:space="preserve"> </w:t>
      </w:r>
      <w:r w:rsidR="006D6B11">
        <w:rPr>
          <w:sz w:val="22"/>
          <w:szCs w:val="22"/>
          <w:lang w:val="en-GB"/>
        </w:rPr>
        <w:t>in introduced in RAN1#122 [1], and as shown below</w:t>
      </w:r>
      <w:r w:rsidR="00CC21A7">
        <w:rPr>
          <w:sz w:val="22"/>
          <w:szCs w:val="22"/>
          <w:lang w:val="en-GB"/>
        </w:rPr>
        <w:t>:</w:t>
      </w:r>
    </w:p>
    <w:p w14:paraId="7611AADE" w14:textId="771E5E5E" w:rsidR="00AF4FF3" w:rsidRPr="00CC21A7" w:rsidRDefault="00AF4FF3" w:rsidP="007B42AC">
      <w:pPr>
        <w:pBdr>
          <w:top w:val="single" w:sz="4" w:space="1" w:color="auto"/>
          <w:bottom w:val="single" w:sz="4" w:space="1" w:color="auto"/>
        </w:pBdr>
        <w:spacing w:before="240" w:after="240"/>
        <w:rPr>
          <w:i/>
          <w:iCs/>
          <w:sz w:val="22"/>
          <w:szCs w:val="22"/>
          <w:lang w:val="en-GB"/>
        </w:rPr>
      </w:pPr>
      <w:r w:rsidRPr="00CC21A7">
        <w:rPr>
          <w:i/>
          <w:iCs/>
          <w:sz w:val="22"/>
          <w:szCs w:val="22"/>
          <w:lang w:val="en-GB"/>
        </w:rPr>
        <w:t xml:space="preserve">for a configured-grant based PUSCH transmission in NTN RACH-less handover or in RACH-less LTM cell switch, the UE is provided with a set of DM-RS port(s) by </w:t>
      </w:r>
      <w:proofErr w:type="spellStart"/>
      <w:r w:rsidRPr="00CC21A7">
        <w:rPr>
          <w:i/>
          <w:iCs/>
          <w:sz w:val="22"/>
          <w:szCs w:val="22"/>
          <w:lang w:val="en-GB"/>
        </w:rPr>
        <w:t>rrc</w:t>
      </w:r>
      <w:proofErr w:type="spellEnd"/>
      <w:r w:rsidRPr="00CC21A7">
        <w:rPr>
          <w:i/>
          <w:iCs/>
          <w:sz w:val="22"/>
          <w:szCs w:val="22"/>
          <w:lang w:val="en-GB"/>
        </w:rPr>
        <w:t>-DMRS-Ports. The DM-RS port for the PUSCH is determined by the mapping between SS/PBCH block(s) and a PUSCH occasion and the associated DM-RS resource as described in Clause 22.1 or clause 21.1 of [6, TS 38.213], respectively.</w:t>
      </w:r>
    </w:p>
    <w:p w14:paraId="68984E98" w14:textId="115A06DD" w:rsidR="0077630B" w:rsidRDefault="002507A1" w:rsidP="005C7B5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should be noted that in case of CG </w:t>
      </w:r>
      <w:r w:rsidRPr="002507A1">
        <w:rPr>
          <w:sz w:val="22"/>
          <w:szCs w:val="22"/>
          <w:lang w:val="en-GB"/>
        </w:rPr>
        <w:t>based PUSCH transmission in RRC_INACTIVE</w:t>
      </w:r>
      <w:r>
        <w:rPr>
          <w:sz w:val="22"/>
          <w:szCs w:val="22"/>
          <w:lang w:val="en-GB"/>
        </w:rPr>
        <w:t xml:space="preserve"> </w:t>
      </w:r>
      <w:r w:rsidRPr="002507A1">
        <w:rPr>
          <w:sz w:val="22"/>
          <w:szCs w:val="22"/>
          <w:lang w:val="en-GB"/>
        </w:rPr>
        <w:t>state</w:t>
      </w:r>
      <w:r>
        <w:rPr>
          <w:sz w:val="22"/>
          <w:szCs w:val="22"/>
          <w:lang w:val="en-GB"/>
        </w:rPr>
        <w:t xml:space="preserve">, according to clause </w:t>
      </w:r>
      <w:r w:rsidRPr="00AA0A2E">
        <w:rPr>
          <w:sz w:val="22"/>
          <w:szCs w:val="22"/>
          <w:lang w:val="en-GB"/>
        </w:rPr>
        <w:t>6.4.1.1.1.1 of TS 38.211</w:t>
      </w:r>
      <w:r>
        <w:rPr>
          <w:sz w:val="22"/>
          <w:szCs w:val="22"/>
          <w:lang w:val="en-GB"/>
        </w:rPr>
        <w:t xml:space="preserve"> the UE determines the </w:t>
      </w:r>
      <w:r w:rsidR="006114CD">
        <w:rPr>
          <w:sz w:val="22"/>
          <w:szCs w:val="22"/>
          <w:lang w:val="en-GB"/>
        </w:rPr>
        <w:t>quantity</w:t>
      </w:r>
      <w:r>
        <w:rPr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>
        <w:rPr>
          <w:sz w:val="22"/>
          <w:szCs w:val="22"/>
          <w:lang w:val="en-GB" w:eastAsia="zh-CN"/>
        </w:rPr>
        <w:t xml:space="preserve">based on a </w:t>
      </w:r>
      <w:r w:rsidR="0077630B" w:rsidRPr="0077630B">
        <w:rPr>
          <w:sz w:val="22"/>
          <w:szCs w:val="22"/>
          <w:lang w:val="en-GB"/>
        </w:rPr>
        <w:t>mapping between SS/PBCH block(s) and a PUSCH occasion and the associated DMRS resource</w:t>
      </w:r>
      <w:r>
        <w:rPr>
          <w:sz w:val="22"/>
          <w:szCs w:val="22"/>
          <w:lang w:val="en-GB"/>
        </w:rPr>
        <w:t xml:space="preserve">. </w:t>
      </w:r>
    </w:p>
    <w:p w14:paraId="28744FD6" w14:textId="77777777" w:rsidR="0077630B" w:rsidRDefault="0077630B" w:rsidP="005C7B5C">
      <w:pPr>
        <w:rPr>
          <w:sz w:val="22"/>
          <w:szCs w:val="22"/>
          <w:lang w:val="en-GB"/>
        </w:rPr>
      </w:pPr>
    </w:p>
    <w:p w14:paraId="05735C38" w14:textId="77777777" w:rsidR="0077630B" w:rsidRDefault="0077630B" w:rsidP="005C7B5C">
      <w:pPr>
        <w:rPr>
          <w:sz w:val="22"/>
          <w:szCs w:val="22"/>
          <w:lang w:val="en-GB"/>
        </w:rPr>
      </w:pPr>
    </w:p>
    <w:p w14:paraId="6491F780" w14:textId="3DF69543" w:rsidR="007B42AC" w:rsidRPr="008D6702" w:rsidRDefault="006D6B11" w:rsidP="005C7B5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Therefore, </w:t>
      </w:r>
      <w:r w:rsidR="0077630B" w:rsidRPr="0077630B">
        <w:rPr>
          <w:sz w:val="22"/>
          <w:szCs w:val="22"/>
          <w:lang w:val="en-GB"/>
        </w:rPr>
        <w:t xml:space="preserve">for </w:t>
      </w:r>
      <w:r w:rsidR="0077630B">
        <w:rPr>
          <w:sz w:val="22"/>
          <w:szCs w:val="22"/>
          <w:lang w:val="en-GB"/>
        </w:rPr>
        <w:t xml:space="preserve">the CG </w:t>
      </w:r>
      <w:r w:rsidR="0077630B" w:rsidRPr="0077630B">
        <w:rPr>
          <w:sz w:val="22"/>
          <w:szCs w:val="22"/>
          <w:lang w:val="en-GB"/>
        </w:rPr>
        <w:t>based PUSCH transmission in NTN RACH-less handover</w:t>
      </w:r>
      <w:r w:rsidR="007B06EB">
        <w:rPr>
          <w:sz w:val="22"/>
          <w:szCs w:val="22"/>
          <w:lang w:val="en-GB"/>
        </w:rPr>
        <w:t xml:space="preserve"> and as </w:t>
      </w:r>
      <w:r w:rsidR="007B06EB" w:rsidRPr="00D54C4B">
        <w:rPr>
          <w:i/>
          <w:iCs/>
          <w:sz w:val="22"/>
          <w:szCs w:val="22"/>
          <w:lang w:val="en-GB"/>
        </w:rPr>
        <w:t>CG-RRC-Configuration-r18</w:t>
      </w:r>
      <w:r w:rsidR="007B06EB">
        <w:rPr>
          <w:i/>
          <w:iCs/>
          <w:sz w:val="22"/>
          <w:szCs w:val="22"/>
          <w:lang w:val="en-GB"/>
        </w:rPr>
        <w:t xml:space="preserve"> </w:t>
      </w:r>
      <w:r w:rsidR="007B06EB">
        <w:rPr>
          <w:sz w:val="22"/>
          <w:szCs w:val="22"/>
          <w:lang w:val="en-GB"/>
        </w:rPr>
        <w:t xml:space="preserve">configures multiple </w:t>
      </w:r>
      <w:r w:rsidR="007B06EB" w:rsidRPr="00D54C4B">
        <w:rPr>
          <w:sz w:val="22"/>
          <w:szCs w:val="22"/>
          <w:lang w:val="en-GB"/>
        </w:rPr>
        <w:t>DM-RS sequences</w:t>
      </w:r>
      <w:r w:rsidR="007B06EB">
        <w:rPr>
          <w:sz w:val="22"/>
          <w:szCs w:val="22"/>
          <w:lang w:val="en-GB"/>
        </w:rPr>
        <w:t xml:space="preserve"> (</w:t>
      </w:r>
      <w:r w:rsidR="007B06EB" w:rsidRPr="009E0E79">
        <w:rPr>
          <w:i/>
          <w:iCs/>
          <w:sz w:val="22"/>
          <w:szCs w:val="22"/>
          <w:lang w:val="en-GB"/>
        </w:rPr>
        <w:t>rrc-NrofDMRS-Sequences-r18</w:t>
      </w:r>
      <w:r w:rsidR="007B06EB">
        <w:rPr>
          <w:sz w:val="22"/>
          <w:szCs w:val="22"/>
          <w:lang w:val="en-GB"/>
        </w:rPr>
        <w:t>)</w:t>
      </w:r>
      <w:r w:rsidR="00AA0A2E">
        <w:rPr>
          <w:sz w:val="22"/>
          <w:szCs w:val="22"/>
          <w:lang w:val="en-GB"/>
        </w:rPr>
        <w:t xml:space="preserve">, the UE needs to autonomously determine the </w:t>
      </w:r>
      <w:r w:rsidR="006114CD">
        <w:rPr>
          <w:sz w:val="22"/>
          <w:szCs w:val="22"/>
          <w:lang w:val="en-GB"/>
        </w:rPr>
        <w:t xml:space="preserve">quantity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 w:rsidR="00AA0A2E">
        <w:rPr>
          <w:sz w:val="22"/>
          <w:szCs w:val="22"/>
          <w:lang w:val="en-GB"/>
        </w:rPr>
        <w:t>in c</w:t>
      </w:r>
      <w:r w:rsidR="00AA0A2E" w:rsidRPr="00AA0A2E">
        <w:rPr>
          <w:sz w:val="22"/>
          <w:szCs w:val="22"/>
          <w:lang w:val="en-GB"/>
        </w:rPr>
        <w:t>lause 6.4.1.1.1.1 of TS 38.211</w:t>
      </w:r>
      <w:r w:rsidR="008567C0">
        <w:rPr>
          <w:sz w:val="22"/>
          <w:szCs w:val="22"/>
          <w:lang w:val="en-GB"/>
        </w:rPr>
        <w:t xml:space="preserve">. More specifically </w:t>
      </w:r>
      <w:r w:rsidR="0077630B">
        <w:rPr>
          <w:sz w:val="22"/>
          <w:szCs w:val="22"/>
          <w:lang w:val="en-GB"/>
        </w:rPr>
        <w:t xml:space="preserve">the </w:t>
      </w:r>
      <w:r w:rsidR="004D2A60">
        <w:rPr>
          <w:sz w:val="22"/>
          <w:szCs w:val="22"/>
          <w:lang w:val="en-GB"/>
        </w:rPr>
        <w:t xml:space="preserve">UE </w:t>
      </w:r>
      <w:r w:rsidR="0077630B">
        <w:rPr>
          <w:sz w:val="22"/>
          <w:szCs w:val="22"/>
          <w:lang w:val="en-GB"/>
        </w:rPr>
        <w:t xml:space="preserve">will have to </w:t>
      </w:r>
      <w:r w:rsidR="008567C0">
        <w:rPr>
          <w:sz w:val="22"/>
          <w:szCs w:val="22"/>
          <w:lang w:val="en-GB"/>
        </w:rPr>
        <w:t>determine</w:t>
      </w:r>
      <w:r w:rsidR="0077630B">
        <w:rPr>
          <w:sz w:val="22"/>
          <w:szCs w:val="22"/>
          <w:lang w:val="en-GB"/>
        </w:rPr>
        <w:t xml:space="preserve"> </w:t>
      </w:r>
      <w:r w:rsidR="006114CD">
        <w:rPr>
          <w:sz w:val="22"/>
          <w:szCs w:val="22"/>
          <w:lang w:val="en-GB"/>
        </w:rPr>
        <w:t>the quantity</w:t>
      </w:r>
      <w:r w:rsidR="0077630B">
        <w:rPr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 w:rsidR="008567C0">
        <w:rPr>
          <w:sz w:val="22"/>
          <w:szCs w:val="22"/>
          <w:lang w:val="en-GB"/>
        </w:rPr>
        <w:t xml:space="preserve">based on a </w:t>
      </w:r>
      <w:r w:rsidR="008567C0" w:rsidRPr="008567C0">
        <w:rPr>
          <w:sz w:val="22"/>
          <w:szCs w:val="22"/>
          <w:lang w:val="en-GB"/>
        </w:rPr>
        <w:t xml:space="preserve">mapping between SS/PBCH block(s) and a PUSCH occasion and the associated DMRS resource in accordance with </w:t>
      </w:r>
      <w:r w:rsidR="008567C0">
        <w:rPr>
          <w:sz w:val="22"/>
          <w:szCs w:val="22"/>
          <w:lang w:val="en-GB"/>
        </w:rPr>
        <w:t>c</w:t>
      </w:r>
      <w:r w:rsidR="008567C0" w:rsidRPr="008567C0">
        <w:rPr>
          <w:sz w:val="22"/>
          <w:szCs w:val="22"/>
          <w:lang w:val="en-GB"/>
        </w:rPr>
        <w:t>lause 22.1 of TS 38.213</w:t>
      </w:r>
      <w:r w:rsidR="008567C0">
        <w:rPr>
          <w:sz w:val="22"/>
          <w:szCs w:val="22"/>
          <w:lang w:val="en-GB"/>
        </w:rPr>
        <w:t xml:space="preserve">. </w:t>
      </w:r>
    </w:p>
    <w:p w14:paraId="207C814A" w14:textId="0A2C47A2" w:rsidR="007400DC" w:rsidRDefault="00DF7776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bookmarkStart w:id="6" w:name="_Hlk208834390"/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FA35DA">
        <w:rPr>
          <w:b/>
          <w:bCs/>
          <w:i/>
          <w:iCs/>
          <w:sz w:val="22"/>
          <w:szCs w:val="22"/>
          <w:lang w:val="fi-FI" w:eastAsia="zh-CN"/>
        </w:rPr>
        <w:t>1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 w:rsidR="00F12227">
        <w:rPr>
          <w:b/>
          <w:bCs/>
          <w:i/>
          <w:iCs/>
          <w:sz w:val="22"/>
          <w:szCs w:val="22"/>
          <w:lang w:val="fi-FI" w:eastAsia="zh-CN"/>
        </w:rPr>
        <w:t>The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F12227" w:rsidRPr="00F12227">
        <w:rPr>
          <w:b/>
          <w:bCs/>
          <w:i/>
          <w:iCs/>
          <w:sz w:val="22"/>
          <w:szCs w:val="22"/>
          <w:lang w:val="fi-FI" w:eastAsia="zh-CN"/>
        </w:rPr>
        <w:t>gNB does not provides SSB index for CG based PU</w:t>
      </w:r>
      <w:r w:rsidR="00DD63D0">
        <w:rPr>
          <w:b/>
          <w:bCs/>
          <w:i/>
          <w:iCs/>
          <w:sz w:val="22"/>
          <w:szCs w:val="22"/>
          <w:lang w:val="fi-FI" w:eastAsia="zh-CN"/>
        </w:rPr>
        <w:t>S</w:t>
      </w:r>
      <w:r w:rsidR="00F12227" w:rsidRPr="00F12227">
        <w:rPr>
          <w:b/>
          <w:bCs/>
          <w:i/>
          <w:iCs/>
          <w:sz w:val="22"/>
          <w:szCs w:val="22"/>
          <w:lang w:val="fi-FI" w:eastAsia="zh-CN"/>
        </w:rPr>
        <w:t xml:space="preserve">CH transmission in </w:t>
      </w:r>
      <w:r w:rsidR="00F35C53">
        <w:rPr>
          <w:b/>
          <w:bCs/>
          <w:i/>
          <w:iCs/>
          <w:sz w:val="22"/>
          <w:szCs w:val="22"/>
          <w:lang w:val="fi-FI" w:eastAsia="zh-CN"/>
        </w:rPr>
        <w:t xml:space="preserve">NTN </w:t>
      </w:r>
      <w:r w:rsidR="00F12227" w:rsidRPr="00F12227">
        <w:rPr>
          <w:b/>
          <w:bCs/>
          <w:i/>
          <w:iCs/>
          <w:sz w:val="22"/>
          <w:szCs w:val="22"/>
          <w:lang w:val="fi-FI" w:eastAsia="zh-CN"/>
        </w:rPr>
        <w:t>RACH less HO</w:t>
      </w:r>
      <w:r w:rsidR="00ED6F31"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4508709A" w14:textId="3701BE69" w:rsidR="00FA35DA" w:rsidRDefault="00FA35DA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mapping between SS/PBCH block(s) and a PUSCH occasion and the associated DM-RS resource </w:t>
      </w:r>
      <w:r w:rsidR="00243AE0">
        <w:rPr>
          <w:b/>
          <w:bCs/>
          <w:i/>
          <w:iCs/>
          <w:sz w:val="22"/>
          <w:szCs w:val="22"/>
          <w:lang w:val="fi-FI" w:eastAsia="zh-CN"/>
        </w:rPr>
        <w:t>for</w:t>
      </w:r>
      <w:r w:rsidR="00F74859" w:rsidRPr="00F12227">
        <w:rPr>
          <w:b/>
          <w:bCs/>
          <w:i/>
          <w:iCs/>
          <w:sz w:val="22"/>
          <w:szCs w:val="22"/>
          <w:lang w:val="fi-FI" w:eastAsia="zh-CN"/>
        </w:rPr>
        <w:t xml:space="preserve"> CG based PUCH transmission </w:t>
      </w:r>
      <w:r w:rsidR="00F74859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="00243AE0">
        <w:rPr>
          <w:b/>
          <w:bCs/>
          <w:i/>
          <w:iCs/>
          <w:sz w:val="22"/>
          <w:szCs w:val="22"/>
          <w:lang w:val="fi-FI" w:eastAsia="zh-CN"/>
        </w:rPr>
        <w:t xml:space="preserve">NTN RACH-less HO </w:t>
      </w:r>
      <w:r w:rsidR="00897097">
        <w:rPr>
          <w:b/>
          <w:bCs/>
          <w:i/>
          <w:iCs/>
          <w:sz w:val="22"/>
          <w:szCs w:val="22"/>
          <w:lang w:val="fi-FI" w:eastAsia="zh-CN"/>
        </w:rPr>
        <w:t>is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de</w:t>
      </w:r>
      <w:r w:rsidR="00897097">
        <w:rPr>
          <w:b/>
          <w:bCs/>
          <w:i/>
          <w:iCs/>
          <w:sz w:val="22"/>
          <w:szCs w:val="22"/>
          <w:lang w:val="fi-FI" w:eastAsia="zh-CN"/>
        </w:rPr>
        <w:t xml:space="preserve">fined 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>in Clause 22.1</w:t>
      </w:r>
      <w:r w:rsidR="00F04969">
        <w:rPr>
          <w:b/>
          <w:bCs/>
          <w:i/>
          <w:iCs/>
          <w:sz w:val="22"/>
          <w:szCs w:val="22"/>
          <w:lang w:val="fi-FI" w:eastAsia="zh-CN"/>
        </w:rPr>
        <w:t xml:space="preserve"> of TS 38.213.</w:t>
      </w:r>
    </w:p>
    <w:p w14:paraId="58FE5412" w14:textId="0E8F56AB" w:rsidR="00FA35DA" w:rsidRPr="004D0B29" w:rsidRDefault="00FA35DA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3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UE determines the UL DM-RS port for the PUSCH transmission based on the mapping between SS/PBCH block(s) and a PUSCH occasion and the associated DM-RS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resource</w:t>
      </w:r>
      <w:r w:rsidR="00F35C53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F35C53" w:rsidRPr="00F12227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="00F35C53">
        <w:rPr>
          <w:b/>
          <w:bCs/>
          <w:i/>
          <w:iCs/>
          <w:sz w:val="22"/>
          <w:szCs w:val="22"/>
          <w:lang w:val="fi-FI" w:eastAsia="zh-CN"/>
        </w:rPr>
        <w:t xml:space="preserve">NTN </w:t>
      </w:r>
      <w:r w:rsidR="00F35C53" w:rsidRPr="00F12227">
        <w:rPr>
          <w:b/>
          <w:bCs/>
          <w:i/>
          <w:iCs/>
          <w:sz w:val="22"/>
          <w:szCs w:val="22"/>
          <w:lang w:val="fi-FI" w:eastAsia="zh-CN"/>
        </w:rPr>
        <w:t>RACH less HO</w:t>
      </w:r>
      <w:r w:rsidR="00DD6D64"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739C2C65" w14:textId="1D625BB4" w:rsidR="00660734" w:rsidRDefault="007400DC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</w:rPr>
      </w:pPr>
      <w:r w:rsidRPr="00544924">
        <w:rPr>
          <w:b/>
          <w:bCs/>
          <w:i/>
          <w:iCs/>
          <w:sz w:val="22"/>
          <w:szCs w:val="22"/>
        </w:rPr>
        <w:t xml:space="preserve">Proposal </w:t>
      </w:r>
      <w:r w:rsidR="00DD63D0">
        <w:rPr>
          <w:b/>
          <w:bCs/>
          <w:i/>
          <w:iCs/>
          <w:sz w:val="22"/>
          <w:szCs w:val="22"/>
        </w:rPr>
        <w:t>1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 w:rsidR="0077630B">
        <w:rPr>
          <w:b/>
          <w:bCs/>
          <w:i/>
          <w:iCs/>
          <w:sz w:val="22"/>
          <w:szCs w:val="22"/>
        </w:rPr>
        <w:t xml:space="preserve">Specify that </w:t>
      </w:r>
      <w:r w:rsidR="004D2A60" w:rsidRPr="004D2A60">
        <w:rPr>
          <w:b/>
          <w:bCs/>
          <w:i/>
          <w:iCs/>
          <w:sz w:val="22"/>
          <w:szCs w:val="22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 w:rsidR="00F4289C">
        <w:rPr>
          <w:b/>
          <w:bCs/>
          <w:i/>
          <w:iCs/>
          <w:sz w:val="22"/>
          <w:szCs w:val="22"/>
        </w:rPr>
        <w:t xml:space="preserve">in clause </w:t>
      </w:r>
      <w:r w:rsidR="00F4289C" w:rsidRPr="00F4289C">
        <w:rPr>
          <w:b/>
          <w:bCs/>
          <w:i/>
          <w:iCs/>
          <w:sz w:val="22"/>
          <w:szCs w:val="22"/>
        </w:rPr>
        <w:t>6.4.1.1.1.1 of TS 38.211</w:t>
      </w:r>
      <w:r w:rsidR="00F4289C">
        <w:rPr>
          <w:b/>
          <w:bCs/>
          <w:i/>
          <w:iCs/>
          <w:sz w:val="22"/>
          <w:szCs w:val="22"/>
        </w:rPr>
        <w:t xml:space="preserve"> is </w:t>
      </w:r>
      <w:r w:rsidR="004D2A60">
        <w:rPr>
          <w:b/>
          <w:bCs/>
          <w:i/>
          <w:iCs/>
          <w:sz w:val="22"/>
          <w:szCs w:val="22"/>
        </w:rPr>
        <w:t>determined b</w:t>
      </w:r>
      <w:r w:rsidR="004D2A60" w:rsidRPr="004D2A60">
        <w:rPr>
          <w:b/>
          <w:bCs/>
          <w:i/>
          <w:iCs/>
          <w:sz w:val="22"/>
          <w:szCs w:val="22"/>
        </w:rPr>
        <w:t>ased on a mapping between SS/PBCH block(s) and a PUSCH occasion and the associated DMRS resource</w:t>
      </w:r>
      <w:r w:rsidR="00F4289C">
        <w:rPr>
          <w:b/>
          <w:bCs/>
          <w:i/>
          <w:iCs/>
          <w:sz w:val="22"/>
          <w:szCs w:val="22"/>
        </w:rPr>
        <w:t xml:space="preserve"> </w:t>
      </w:r>
      <w:r w:rsidR="00237445">
        <w:rPr>
          <w:b/>
          <w:bCs/>
          <w:i/>
          <w:iCs/>
          <w:sz w:val="22"/>
          <w:szCs w:val="22"/>
        </w:rPr>
        <w:t>for CG</w:t>
      </w:r>
      <w:r w:rsidR="00F4289C" w:rsidRPr="00F4289C">
        <w:rPr>
          <w:b/>
          <w:bCs/>
          <w:i/>
          <w:iCs/>
          <w:sz w:val="22"/>
          <w:szCs w:val="22"/>
        </w:rPr>
        <w:t xml:space="preserve"> based PUSCH transmission in NTN RACH-less handover</w:t>
      </w:r>
      <w:r w:rsidR="00F4289C">
        <w:rPr>
          <w:b/>
          <w:bCs/>
          <w:i/>
          <w:iCs/>
          <w:sz w:val="22"/>
          <w:szCs w:val="22"/>
        </w:rPr>
        <w:t>.</w:t>
      </w:r>
    </w:p>
    <w:p w14:paraId="08EA76BA" w14:textId="7B8BD6ED" w:rsidR="00341C00" w:rsidRPr="00EE48A6" w:rsidRDefault="00341C00" w:rsidP="00341C00">
      <w:pPr>
        <w:pStyle w:val="Heading2"/>
      </w:pPr>
      <w:r w:rsidRPr="005C7B5C">
        <w:t xml:space="preserve">RACH-less </w:t>
      </w:r>
      <w:r w:rsidR="00C018EA">
        <w:t xml:space="preserve">LTM </w:t>
      </w:r>
      <w:r w:rsidR="00B14B2A">
        <w:t xml:space="preserve">cell </w:t>
      </w:r>
      <w:r w:rsidR="00C018EA">
        <w:t>switch</w:t>
      </w:r>
    </w:p>
    <w:p w14:paraId="25D97F6F" w14:textId="02B9279F" w:rsidR="00341C00" w:rsidRDefault="00341C00" w:rsidP="00341C00">
      <w:pPr>
        <w:rPr>
          <w:sz w:val="22"/>
          <w:szCs w:val="22"/>
          <w:lang w:val="en-GB"/>
        </w:rPr>
      </w:pPr>
      <w:r w:rsidRPr="008D6702">
        <w:rPr>
          <w:sz w:val="22"/>
          <w:szCs w:val="22"/>
          <w:lang w:val="en-GB"/>
        </w:rPr>
        <w:t xml:space="preserve">The configured grant </w:t>
      </w:r>
      <w:r>
        <w:rPr>
          <w:sz w:val="22"/>
          <w:szCs w:val="22"/>
          <w:lang w:val="en-GB"/>
        </w:rPr>
        <w:t xml:space="preserve">(CG) </w:t>
      </w:r>
      <w:r w:rsidRPr="008D6702">
        <w:rPr>
          <w:sz w:val="22"/>
          <w:szCs w:val="22"/>
          <w:lang w:val="en-GB"/>
        </w:rPr>
        <w:t xml:space="preserve">based PUSCH transmission </w:t>
      </w:r>
      <w:r>
        <w:rPr>
          <w:sz w:val="22"/>
          <w:szCs w:val="22"/>
          <w:lang w:val="en-GB"/>
        </w:rPr>
        <w:t xml:space="preserve">in RACH-less </w:t>
      </w:r>
      <w:r w:rsidR="006F131E">
        <w:rPr>
          <w:sz w:val="22"/>
          <w:szCs w:val="22"/>
          <w:lang w:val="en-GB"/>
        </w:rPr>
        <w:t xml:space="preserve">LTM </w:t>
      </w:r>
      <w:r w:rsidR="00B14B2A">
        <w:rPr>
          <w:sz w:val="22"/>
          <w:szCs w:val="22"/>
          <w:lang w:val="en-GB"/>
        </w:rPr>
        <w:t xml:space="preserve">cell </w:t>
      </w:r>
      <w:r w:rsidR="006F131E">
        <w:rPr>
          <w:sz w:val="22"/>
          <w:szCs w:val="22"/>
          <w:lang w:val="en-GB"/>
        </w:rPr>
        <w:t>switch</w:t>
      </w:r>
      <w:r w:rsidRPr="008D6702">
        <w:rPr>
          <w:sz w:val="22"/>
          <w:szCs w:val="22"/>
          <w:lang w:val="en-GB"/>
        </w:rPr>
        <w:t xml:space="preserve"> is supported</w:t>
      </w:r>
      <w:r w:rsidR="00AB0F16">
        <w:rPr>
          <w:sz w:val="22"/>
          <w:szCs w:val="22"/>
          <w:lang w:val="en-GB"/>
        </w:rPr>
        <w:t>,</w:t>
      </w:r>
      <w:r w:rsidR="00FC03DB">
        <w:rPr>
          <w:sz w:val="22"/>
          <w:szCs w:val="22"/>
          <w:lang w:val="en-GB"/>
        </w:rPr>
        <w:t xml:space="preserve"> and relevant configuration is provided by </w:t>
      </w:r>
      <w:r w:rsidR="00FC03DB" w:rsidRPr="00D54C4B">
        <w:rPr>
          <w:i/>
          <w:iCs/>
          <w:sz w:val="22"/>
          <w:szCs w:val="22"/>
          <w:lang w:val="en-GB"/>
        </w:rPr>
        <w:t>CG-RRC-Configuration-r18</w:t>
      </w:r>
      <w:r>
        <w:rPr>
          <w:sz w:val="22"/>
          <w:szCs w:val="22"/>
          <w:lang w:val="en-GB"/>
        </w:rPr>
        <w:t>. Clause 2</w:t>
      </w:r>
      <w:r w:rsidR="006F131E">
        <w:rPr>
          <w:sz w:val="22"/>
          <w:szCs w:val="22"/>
          <w:lang w:val="en-GB"/>
        </w:rPr>
        <w:t>1</w:t>
      </w:r>
      <w:r>
        <w:rPr>
          <w:sz w:val="22"/>
          <w:szCs w:val="22"/>
          <w:lang w:val="en-GB"/>
        </w:rPr>
        <w:t xml:space="preserve">.1 of TS 38.213 defines </w:t>
      </w:r>
      <w:r w:rsidRPr="00360C22">
        <w:rPr>
          <w:sz w:val="22"/>
          <w:szCs w:val="22"/>
          <w:lang w:val="en-GB"/>
        </w:rPr>
        <w:t>the mapping between the SS/PBCH block(s) and a PUSCH occasion and DM-RS</w:t>
      </w:r>
      <w:r w:rsidR="008B7DC4">
        <w:rPr>
          <w:sz w:val="22"/>
          <w:szCs w:val="22"/>
          <w:lang w:val="en-GB"/>
        </w:rPr>
        <w:t xml:space="preserve"> for the CG-based PUSCH transmission in the RACH-less LTM switch</w:t>
      </w:r>
      <w:r>
        <w:rPr>
          <w:sz w:val="22"/>
          <w:szCs w:val="22"/>
          <w:lang w:val="en-GB"/>
        </w:rPr>
        <w:t xml:space="preserve">. </w:t>
      </w:r>
    </w:p>
    <w:p w14:paraId="147E5FED" w14:textId="1FB1F971" w:rsidR="00A102C1" w:rsidRDefault="00BB1797" w:rsidP="00341C0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</w:t>
      </w:r>
      <w:r w:rsidR="00A84741">
        <w:rPr>
          <w:sz w:val="22"/>
          <w:szCs w:val="22"/>
          <w:lang w:val="en-GB"/>
        </w:rPr>
        <w:t>ccording to clause 2</w:t>
      </w:r>
      <w:r w:rsidR="00A408CB">
        <w:rPr>
          <w:sz w:val="22"/>
          <w:szCs w:val="22"/>
          <w:lang w:val="en-GB"/>
        </w:rPr>
        <w:t>1</w:t>
      </w:r>
      <w:r w:rsidR="00A84741">
        <w:rPr>
          <w:sz w:val="22"/>
          <w:szCs w:val="22"/>
          <w:lang w:val="en-GB"/>
        </w:rPr>
        <w:t xml:space="preserve">.2 of TS 38.213, the UE determines a </w:t>
      </w:r>
      <w:r w:rsidR="00A102C1" w:rsidRPr="00A102C1">
        <w:rPr>
          <w:sz w:val="22"/>
          <w:szCs w:val="22"/>
          <w:lang w:val="en-GB"/>
        </w:rPr>
        <w:t>valid PUSCH occasion</w:t>
      </w:r>
      <w:r w:rsidR="00A84741">
        <w:rPr>
          <w:sz w:val="22"/>
          <w:szCs w:val="22"/>
          <w:lang w:val="en-GB"/>
        </w:rPr>
        <w:t xml:space="preserve">s for the CG-based PUSCH transmission in RACH-less LTM cell switch as follows: </w:t>
      </w:r>
    </w:p>
    <w:p w14:paraId="1C1C5C19" w14:textId="702E5546" w:rsidR="00A84741" w:rsidRPr="00243AE0" w:rsidRDefault="00BE36F5" w:rsidP="00243AE0">
      <w:pPr>
        <w:pBdr>
          <w:top w:val="single" w:sz="4" w:space="1" w:color="auto"/>
          <w:bottom w:val="single" w:sz="4" w:space="1" w:color="auto"/>
        </w:pBdr>
        <w:spacing w:before="240" w:after="240"/>
        <w:rPr>
          <w:i/>
          <w:iCs/>
          <w:sz w:val="22"/>
          <w:szCs w:val="22"/>
          <w:lang w:val="en-GB"/>
        </w:rPr>
      </w:pPr>
      <w:r w:rsidRPr="00BE36F5">
        <w:rPr>
          <w:i/>
          <w:iCs/>
          <w:sz w:val="22"/>
          <w:szCs w:val="22"/>
          <w:lang w:val="en-GB"/>
        </w:rPr>
        <w:t xml:space="preserve">If the UE is provided cg-LTM-Configuration, the UE performs configured grant Type 1 PUSCH transmission on the valid PUSCH occasions associated with the SS/PBCH block indexes same as the SS/PBCH block indexes provided by or associated with QCL RS of the </w:t>
      </w:r>
      <w:proofErr w:type="spellStart"/>
      <w:r w:rsidRPr="00BE36F5">
        <w:rPr>
          <w:i/>
          <w:iCs/>
          <w:sz w:val="22"/>
          <w:szCs w:val="22"/>
          <w:lang w:val="en-GB"/>
        </w:rPr>
        <w:t>CandidateTCI</w:t>
      </w:r>
      <w:proofErr w:type="spellEnd"/>
      <w:r w:rsidRPr="00BE36F5">
        <w:rPr>
          <w:i/>
          <w:iCs/>
          <w:sz w:val="22"/>
          <w:szCs w:val="22"/>
          <w:lang w:val="en-GB"/>
        </w:rPr>
        <w:t xml:space="preserve">-State or </w:t>
      </w:r>
      <w:proofErr w:type="spellStart"/>
      <w:r w:rsidRPr="00BE36F5">
        <w:rPr>
          <w:i/>
          <w:iCs/>
          <w:sz w:val="22"/>
          <w:szCs w:val="22"/>
          <w:lang w:val="en-GB"/>
        </w:rPr>
        <w:t>CandidateTCI</w:t>
      </w:r>
      <w:proofErr w:type="spellEnd"/>
      <w:r w:rsidRPr="00BE36F5">
        <w:rPr>
          <w:i/>
          <w:iCs/>
          <w:sz w:val="22"/>
          <w:szCs w:val="22"/>
          <w:lang w:val="en-GB"/>
        </w:rPr>
        <w:t>-UL-State indicated by the LTM Cell Switch Command MAC CE.</w:t>
      </w:r>
    </w:p>
    <w:p w14:paraId="04E1DAF0" w14:textId="26A085A2" w:rsidR="008D13E8" w:rsidRDefault="008D13E8" w:rsidP="00BB1797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As described above (section 2.1) for the CG-based PUSH transmission for the </w:t>
      </w:r>
      <w:r w:rsidRPr="003F6CCD">
        <w:rPr>
          <w:sz w:val="22"/>
          <w:szCs w:val="22"/>
          <w:lang w:val="en-GB"/>
        </w:rPr>
        <w:t xml:space="preserve">RACH less </w:t>
      </w:r>
      <w:r>
        <w:rPr>
          <w:sz w:val="22"/>
          <w:szCs w:val="22"/>
          <w:lang w:val="en-GB"/>
        </w:rPr>
        <w:t>LTM cell switch,</w:t>
      </w:r>
      <w:r w:rsidR="00FC03DB" w:rsidRPr="00FC03DB">
        <w:rPr>
          <w:sz w:val="22"/>
          <w:szCs w:val="22"/>
          <w:lang w:val="en-GB"/>
        </w:rPr>
        <w:t xml:space="preserve"> </w:t>
      </w:r>
      <w:r w:rsidR="00FC03DB">
        <w:rPr>
          <w:sz w:val="22"/>
          <w:szCs w:val="22"/>
          <w:lang w:val="en-GB"/>
        </w:rPr>
        <w:t xml:space="preserve">as </w:t>
      </w:r>
      <w:r w:rsidR="00FC03DB" w:rsidRPr="00D54C4B">
        <w:rPr>
          <w:i/>
          <w:iCs/>
          <w:sz w:val="22"/>
          <w:szCs w:val="22"/>
          <w:lang w:val="en-GB"/>
        </w:rPr>
        <w:t>CG-RRC-Configuration-r18</w:t>
      </w:r>
      <w:r w:rsidR="00FC03DB">
        <w:rPr>
          <w:i/>
          <w:iCs/>
          <w:sz w:val="22"/>
          <w:szCs w:val="22"/>
          <w:lang w:val="en-GB"/>
        </w:rPr>
        <w:t xml:space="preserve"> </w:t>
      </w:r>
      <w:r w:rsidR="00FC03DB">
        <w:rPr>
          <w:sz w:val="22"/>
          <w:szCs w:val="22"/>
          <w:lang w:val="en-GB"/>
        </w:rPr>
        <w:t xml:space="preserve">configures two UL DM-RS ports for the PUSCH transmission in the RACH-less LTM cell switch, </w:t>
      </w:r>
      <w:r>
        <w:rPr>
          <w:sz w:val="22"/>
          <w:szCs w:val="22"/>
          <w:lang w:val="en-GB"/>
        </w:rPr>
        <w:t xml:space="preserve">the UE determines the UL DM-RS port for the </w:t>
      </w:r>
      <w:r w:rsidRPr="00CC21A7">
        <w:rPr>
          <w:sz w:val="22"/>
          <w:szCs w:val="22"/>
          <w:lang w:val="en-GB"/>
        </w:rPr>
        <w:t xml:space="preserve">PUSCH </w:t>
      </w:r>
      <w:r>
        <w:rPr>
          <w:sz w:val="22"/>
          <w:szCs w:val="22"/>
          <w:lang w:val="en-GB"/>
        </w:rPr>
        <w:t>transmission also based on</w:t>
      </w:r>
      <w:r w:rsidRPr="00CC21A7">
        <w:rPr>
          <w:sz w:val="22"/>
          <w:szCs w:val="22"/>
          <w:lang w:val="en-GB"/>
        </w:rPr>
        <w:t xml:space="preserve"> the mapping between SS/PBCH block(s) and a PUSCH occasion and the associated DM-RS</w:t>
      </w:r>
      <w:r>
        <w:rPr>
          <w:sz w:val="22"/>
          <w:szCs w:val="22"/>
          <w:lang w:val="en-GB"/>
        </w:rPr>
        <w:t>.</w:t>
      </w:r>
    </w:p>
    <w:p w14:paraId="7B02304F" w14:textId="137AEA53" w:rsidR="00BB1797" w:rsidRDefault="00BB1797" w:rsidP="00341C0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proofErr w:type="spellStart"/>
      <w:r w:rsidRPr="003F6CCD">
        <w:rPr>
          <w:sz w:val="22"/>
          <w:szCs w:val="22"/>
          <w:lang w:val="en-GB"/>
        </w:rPr>
        <w:t>gNB</w:t>
      </w:r>
      <w:proofErr w:type="spellEnd"/>
      <w:r w:rsidRPr="003F6CCD">
        <w:rPr>
          <w:sz w:val="22"/>
          <w:szCs w:val="22"/>
          <w:lang w:val="en-GB"/>
        </w:rPr>
        <w:t xml:space="preserve"> </w:t>
      </w:r>
      <w:r w:rsidR="000908B4">
        <w:rPr>
          <w:sz w:val="22"/>
          <w:szCs w:val="22"/>
          <w:lang w:val="en-GB"/>
        </w:rPr>
        <w:t xml:space="preserve">does not </w:t>
      </w:r>
      <w:r w:rsidRPr="003F6CCD">
        <w:rPr>
          <w:sz w:val="22"/>
          <w:szCs w:val="22"/>
          <w:lang w:val="en-GB"/>
        </w:rPr>
        <w:t xml:space="preserve">provides SSB index for </w:t>
      </w:r>
      <w:r>
        <w:rPr>
          <w:sz w:val="22"/>
          <w:szCs w:val="22"/>
          <w:lang w:val="en-GB"/>
        </w:rPr>
        <w:t xml:space="preserve">CG based PUCH transmission in </w:t>
      </w:r>
      <w:r w:rsidRPr="003F6CCD">
        <w:rPr>
          <w:sz w:val="22"/>
          <w:szCs w:val="22"/>
          <w:lang w:val="en-GB"/>
        </w:rPr>
        <w:t xml:space="preserve">RACH less </w:t>
      </w:r>
      <w:r>
        <w:rPr>
          <w:sz w:val="22"/>
          <w:szCs w:val="22"/>
          <w:lang w:val="en-GB"/>
        </w:rPr>
        <w:t xml:space="preserve">LTM switch. The </w:t>
      </w:r>
      <w:proofErr w:type="spellStart"/>
      <w:r>
        <w:rPr>
          <w:sz w:val="22"/>
          <w:szCs w:val="22"/>
          <w:lang w:val="en-GB"/>
        </w:rPr>
        <w:t>gNB</w:t>
      </w:r>
      <w:proofErr w:type="spellEnd"/>
      <w:r>
        <w:rPr>
          <w:sz w:val="22"/>
          <w:szCs w:val="22"/>
          <w:lang w:val="en-GB"/>
        </w:rPr>
        <w:t xml:space="preserve"> can provide SSB index only for dynamic grant based PUCH transmission in </w:t>
      </w:r>
      <w:r w:rsidRPr="003F6CCD">
        <w:rPr>
          <w:sz w:val="22"/>
          <w:szCs w:val="22"/>
          <w:lang w:val="en-GB"/>
        </w:rPr>
        <w:t>RACH less HO</w:t>
      </w:r>
      <w:r>
        <w:rPr>
          <w:sz w:val="22"/>
          <w:szCs w:val="22"/>
          <w:lang w:val="en-GB"/>
        </w:rPr>
        <w:t xml:space="preserve"> according to clause 22.2 in TS 38.213. </w:t>
      </w:r>
    </w:p>
    <w:p w14:paraId="4C6AD8A0" w14:textId="6A292036" w:rsidR="00341C00" w:rsidRPr="008D6702" w:rsidRDefault="00341C00" w:rsidP="00341C0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Therefore, </w:t>
      </w:r>
      <w:r w:rsidRPr="0077630B">
        <w:rPr>
          <w:sz w:val="22"/>
          <w:szCs w:val="22"/>
          <w:lang w:val="en-GB"/>
        </w:rPr>
        <w:t xml:space="preserve">for </w:t>
      </w:r>
      <w:r>
        <w:rPr>
          <w:sz w:val="22"/>
          <w:szCs w:val="22"/>
          <w:lang w:val="en-GB"/>
        </w:rPr>
        <w:t xml:space="preserve">the CG </w:t>
      </w:r>
      <w:r w:rsidRPr="0077630B">
        <w:rPr>
          <w:sz w:val="22"/>
          <w:szCs w:val="22"/>
          <w:lang w:val="en-GB"/>
        </w:rPr>
        <w:t xml:space="preserve">based PUSCH transmission in RACH-less </w:t>
      </w:r>
      <w:r w:rsidR="00243AE0">
        <w:rPr>
          <w:sz w:val="22"/>
          <w:szCs w:val="22"/>
          <w:lang w:val="en-GB"/>
        </w:rPr>
        <w:t>LTM switch</w:t>
      </w:r>
      <w:r w:rsidR="0032438F">
        <w:rPr>
          <w:sz w:val="22"/>
          <w:szCs w:val="22"/>
          <w:lang w:val="en-GB"/>
        </w:rPr>
        <w:t xml:space="preserve"> and </w:t>
      </w:r>
      <w:r w:rsidR="003354D1">
        <w:rPr>
          <w:sz w:val="22"/>
          <w:szCs w:val="22"/>
          <w:lang w:val="en-GB"/>
        </w:rPr>
        <w:t xml:space="preserve">as </w:t>
      </w:r>
      <w:r w:rsidR="003354D1" w:rsidRPr="00D54C4B">
        <w:rPr>
          <w:i/>
          <w:iCs/>
          <w:sz w:val="22"/>
          <w:szCs w:val="22"/>
          <w:lang w:val="en-GB"/>
        </w:rPr>
        <w:t>CG-RRC-Configuration-r18</w:t>
      </w:r>
      <w:r w:rsidR="003354D1">
        <w:rPr>
          <w:i/>
          <w:iCs/>
          <w:sz w:val="22"/>
          <w:szCs w:val="22"/>
          <w:lang w:val="en-GB"/>
        </w:rPr>
        <w:t xml:space="preserve"> </w:t>
      </w:r>
      <w:r w:rsidR="003354D1">
        <w:rPr>
          <w:sz w:val="22"/>
          <w:szCs w:val="22"/>
          <w:lang w:val="en-GB"/>
        </w:rPr>
        <w:t xml:space="preserve">configures multiple </w:t>
      </w:r>
      <w:r w:rsidR="003354D1" w:rsidRPr="00D54C4B">
        <w:rPr>
          <w:sz w:val="22"/>
          <w:szCs w:val="22"/>
          <w:lang w:val="en-GB"/>
        </w:rPr>
        <w:t>DM-RS sequences</w:t>
      </w:r>
      <w:r w:rsidR="003354D1">
        <w:rPr>
          <w:sz w:val="22"/>
          <w:szCs w:val="22"/>
          <w:lang w:val="en-GB"/>
        </w:rPr>
        <w:t xml:space="preserve"> (</w:t>
      </w:r>
      <w:r w:rsidR="003354D1" w:rsidRPr="009E0E79">
        <w:rPr>
          <w:i/>
          <w:iCs/>
          <w:sz w:val="22"/>
          <w:szCs w:val="22"/>
          <w:lang w:val="en-GB"/>
        </w:rPr>
        <w:t>rrc-NrofDMRS-Sequences-r18</w:t>
      </w:r>
      <w:r w:rsidR="003354D1">
        <w:rPr>
          <w:sz w:val="22"/>
          <w:szCs w:val="22"/>
          <w:lang w:val="en-GB"/>
        </w:rPr>
        <w:t>)</w:t>
      </w:r>
      <w:r>
        <w:rPr>
          <w:sz w:val="22"/>
          <w:szCs w:val="22"/>
          <w:lang w:val="en-GB"/>
        </w:rPr>
        <w:t xml:space="preserve">, the UE needs to autonomously determine the quantity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>
        <w:rPr>
          <w:sz w:val="22"/>
          <w:szCs w:val="22"/>
          <w:lang w:val="en-GB"/>
        </w:rPr>
        <w:t>in c</w:t>
      </w:r>
      <w:r w:rsidRPr="00AA0A2E">
        <w:rPr>
          <w:sz w:val="22"/>
          <w:szCs w:val="22"/>
          <w:lang w:val="en-GB"/>
        </w:rPr>
        <w:t>lause</w:t>
      </w:r>
      <w:r w:rsidR="00F7233C">
        <w:rPr>
          <w:sz w:val="22"/>
          <w:szCs w:val="22"/>
          <w:lang w:val="en-GB"/>
        </w:rPr>
        <w:t xml:space="preserve"> </w:t>
      </w:r>
      <w:r w:rsidRPr="00AA0A2E">
        <w:rPr>
          <w:sz w:val="22"/>
          <w:szCs w:val="22"/>
          <w:lang w:val="en-GB"/>
        </w:rPr>
        <w:t>6.4.1.1.1.1 of TS 38.211</w:t>
      </w:r>
      <w:r>
        <w:rPr>
          <w:sz w:val="22"/>
          <w:szCs w:val="22"/>
          <w:lang w:val="en-GB"/>
        </w:rPr>
        <w:t xml:space="preserve">. More specifically the UE will have to determine the quantity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>
        <w:rPr>
          <w:sz w:val="22"/>
          <w:szCs w:val="22"/>
          <w:lang w:val="en-GB"/>
        </w:rPr>
        <w:t xml:space="preserve">based on a </w:t>
      </w:r>
      <w:r w:rsidRPr="008567C0">
        <w:rPr>
          <w:sz w:val="22"/>
          <w:szCs w:val="22"/>
          <w:lang w:val="en-GB"/>
        </w:rPr>
        <w:t xml:space="preserve">mapping between SS/PBCH block(s) and a PUSCH occasion and the associated DMRS resource in accordance with </w:t>
      </w:r>
      <w:r>
        <w:rPr>
          <w:sz w:val="22"/>
          <w:szCs w:val="22"/>
          <w:lang w:val="en-GB"/>
        </w:rPr>
        <w:t>c</w:t>
      </w:r>
      <w:r w:rsidRPr="008567C0">
        <w:rPr>
          <w:sz w:val="22"/>
          <w:szCs w:val="22"/>
          <w:lang w:val="en-GB"/>
        </w:rPr>
        <w:t>lause 2</w:t>
      </w:r>
      <w:r w:rsidR="00A408CB">
        <w:rPr>
          <w:sz w:val="22"/>
          <w:szCs w:val="22"/>
          <w:lang w:val="en-GB"/>
        </w:rPr>
        <w:t>1</w:t>
      </w:r>
      <w:r w:rsidRPr="008567C0">
        <w:rPr>
          <w:sz w:val="22"/>
          <w:szCs w:val="22"/>
          <w:lang w:val="en-GB"/>
        </w:rPr>
        <w:t>.</w:t>
      </w:r>
      <w:r w:rsidR="00243AE0">
        <w:rPr>
          <w:sz w:val="22"/>
          <w:szCs w:val="22"/>
          <w:lang w:val="en-GB"/>
        </w:rPr>
        <w:t>2</w:t>
      </w:r>
      <w:r w:rsidRPr="008567C0">
        <w:rPr>
          <w:sz w:val="22"/>
          <w:szCs w:val="22"/>
          <w:lang w:val="en-GB"/>
        </w:rPr>
        <w:t xml:space="preserve"> of TS 38.213</w:t>
      </w:r>
      <w:r>
        <w:rPr>
          <w:sz w:val="22"/>
          <w:szCs w:val="22"/>
          <w:lang w:val="en-GB"/>
        </w:rPr>
        <w:t xml:space="preserve">. </w:t>
      </w:r>
    </w:p>
    <w:p w14:paraId="79C702D0" w14:textId="6B554E92" w:rsidR="00341C00" w:rsidRDefault="00341C00" w:rsidP="00341C00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4F0EFC">
        <w:rPr>
          <w:b/>
          <w:bCs/>
          <w:i/>
          <w:iCs/>
          <w:sz w:val="22"/>
          <w:szCs w:val="22"/>
          <w:lang w:val="fi-FI" w:eastAsia="zh-CN"/>
        </w:rPr>
        <w:t>4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mapping between SS/PBCH block(s) and a PUSCH occasion and the associated DM-RS resource </w:t>
      </w:r>
      <w:r w:rsidR="00F04969">
        <w:rPr>
          <w:b/>
          <w:bCs/>
          <w:i/>
          <w:iCs/>
          <w:sz w:val="22"/>
          <w:szCs w:val="22"/>
          <w:lang w:val="fi-FI" w:eastAsia="zh-CN"/>
        </w:rPr>
        <w:t xml:space="preserve">for </w:t>
      </w:r>
      <w:r w:rsidR="00F74859" w:rsidRPr="00F12227">
        <w:rPr>
          <w:b/>
          <w:bCs/>
          <w:i/>
          <w:iCs/>
          <w:sz w:val="22"/>
          <w:szCs w:val="22"/>
          <w:lang w:val="fi-FI" w:eastAsia="zh-CN"/>
        </w:rPr>
        <w:t>CG based PU</w:t>
      </w:r>
      <w:r w:rsidR="00DD63D0">
        <w:rPr>
          <w:b/>
          <w:bCs/>
          <w:i/>
          <w:iCs/>
          <w:sz w:val="22"/>
          <w:szCs w:val="22"/>
          <w:lang w:val="fi-FI" w:eastAsia="zh-CN"/>
        </w:rPr>
        <w:t>S</w:t>
      </w:r>
      <w:r w:rsidR="00F74859" w:rsidRPr="00F12227">
        <w:rPr>
          <w:b/>
          <w:bCs/>
          <w:i/>
          <w:iCs/>
          <w:sz w:val="22"/>
          <w:szCs w:val="22"/>
          <w:lang w:val="fi-FI" w:eastAsia="zh-CN"/>
        </w:rPr>
        <w:t xml:space="preserve">CH transmission </w:t>
      </w:r>
      <w:r w:rsidR="00F74859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="00F04969">
        <w:rPr>
          <w:b/>
          <w:bCs/>
          <w:i/>
          <w:iCs/>
          <w:sz w:val="22"/>
          <w:szCs w:val="22"/>
          <w:lang w:val="fi-FI" w:eastAsia="zh-CN"/>
        </w:rPr>
        <w:t xml:space="preserve">RACH-less LTM cell switch </w:t>
      </w:r>
      <w:r>
        <w:rPr>
          <w:b/>
          <w:bCs/>
          <w:i/>
          <w:iCs/>
          <w:sz w:val="22"/>
          <w:szCs w:val="22"/>
          <w:lang w:val="fi-FI" w:eastAsia="zh-CN"/>
        </w:rPr>
        <w:t>is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de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fined 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="00F04969">
        <w:rPr>
          <w:b/>
          <w:bCs/>
          <w:i/>
          <w:iCs/>
          <w:sz w:val="22"/>
          <w:szCs w:val="22"/>
          <w:lang w:val="fi-FI" w:eastAsia="zh-CN"/>
        </w:rPr>
        <w:t>c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>lause 21.1</w:t>
      </w:r>
      <w:r w:rsidR="00F04969">
        <w:rPr>
          <w:b/>
          <w:bCs/>
          <w:i/>
          <w:iCs/>
          <w:sz w:val="22"/>
          <w:szCs w:val="22"/>
          <w:lang w:val="fi-FI" w:eastAsia="zh-CN"/>
        </w:rPr>
        <w:t xml:space="preserve"> of TS 38.213.</w:t>
      </w:r>
    </w:p>
    <w:p w14:paraId="62C3CDF0" w14:textId="42B41526" w:rsidR="00341C00" w:rsidRDefault="00341C00" w:rsidP="00341C00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lastRenderedPageBreak/>
        <w:t xml:space="preserve">Observation </w:t>
      </w:r>
      <w:r w:rsidR="004F0EFC">
        <w:rPr>
          <w:b/>
          <w:bCs/>
          <w:i/>
          <w:iCs/>
          <w:sz w:val="22"/>
          <w:szCs w:val="22"/>
          <w:lang w:val="fi-FI" w:eastAsia="zh-CN"/>
        </w:rPr>
        <w:t>5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UE determines the UL DM-RS port for the PUSCH transmission based on the mapping between SS/PBCH block(s) and a PUSCH occasion and the associated DM-RS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resource</w:t>
      </w:r>
      <w:r w:rsidR="00F74859" w:rsidRPr="00F74859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F74859" w:rsidRPr="00F12227">
        <w:rPr>
          <w:b/>
          <w:bCs/>
          <w:i/>
          <w:iCs/>
          <w:sz w:val="22"/>
          <w:szCs w:val="22"/>
          <w:lang w:val="fi-FI" w:eastAsia="zh-CN"/>
        </w:rPr>
        <w:t>for CG based PU</w:t>
      </w:r>
      <w:r w:rsidR="00DD63D0">
        <w:rPr>
          <w:b/>
          <w:bCs/>
          <w:i/>
          <w:iCs/>
          <w:sz w:val="22"/>
          <w:szCs w:val="22"/>
          <w:lang w:val="fi-FI" w:eastAsia="zh-CN"/>
        </w:rPr>
        <w:t>S</w:t>
      </w:r>
      <w:r w:rsidR="00F74859" w:rsidRPr="00F12227">
        <w:rPr>
          <w:b/>
          <w:bCs/>
          <w:i/>
          <w:iCs/>
          <w:sz w:val="22"/>
          <w:szCs w:val="22"/>
          <w:lang w:val="fi-FI" w:eastAsia="zh-CN"/>
        </w:rPr>
        <w:t>CH transmission</w:t>
      </w:r>
      <w:r w:rsidR="00F35C53">
        <w:rPr>
          <w:b/>
          <w:bCs/>
          <w:i/>
          <w:iCs/>
          <w:sz w:val="22"/>
          <w:szCs w:val="22"/>
          <w:lang w:val="fi-FI" w:eastAsia="zh-CN"/>
        </w:rPr>
        <w:t xml:space="preserve"> in </w:t>
      </w:r>
      <w:r w:rsidR="00F35C53" w:rsidRPr="00F12227">
        <w:rPr>
          <w:b/>
          <w:bCs/>
          <w:i/>
          <w:iCs/>
          <w:sz w:val="22"/>
          <w:szCs w:val="22"/>
          <w:lang w:val="fi-FI" w:eastAsia="zh-CN"/>
        </w:rPr>
        <w:t xml:space="preserve">RACH less </w:t>
      </w:r>
      <w:r w:rsidR="00F35C53">
        <w:rPr>
          <w:b/>
          <w:bCs/>
          <w:i/>
          <w:iCs/>
          <w:sz w:val="22"/>
          <w:szCs w:val="22"/>
          <w:lang w:val="fi-FI" w:eastAsia="zh-CN"/>
        </w:rPr>
        <w:t>LTM cell switch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30D06927" w14:textId="4C77963A" w:rsidR="005B2897" w:rsidRPr="004D0B29" w:rsidRDefault="005B2897" w:rsidP="00341C00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6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UE determines the </w:t>
      </w:r>
      <w:r w:rsidRPr="005B2897">
        <w:rPr>
          <w:b/>
          <w:bCs/>
          <w:i/>
          <w:iCs/>
          <w:sz w:val="22"/>
          <w:szCs w:val="22"/>
          <w:lang w:val="fi-FI" w:eastAsia="zh-CN"/>
        </w:rPr>
        <w:t>valid PUSCH occasions associated with the SS/PBCH block indexes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, which are the </w:t>
      </w:r>
      <w:r w:rsidRPr="005B2897">
        <w:rPr>
          <w:b/>
          <w:bCs/>
          <w:i/>
          <w:iCs/>
          <w:sz w:val="22"/>
          <w:szCs w:val="22"/>
          <w:lang w:val="fi-FI" w:eastAsia="zh-CN"/>
        </w:rPr>
        <w:t xml:space="preserve">same as the SS/PBCH block indexes provided by or associated with QCL RS of the CandidateTCI-State or CandidateTCI-UL-State indicated by the LTM </w:t>
      </w:r>
      <w:r>
        <w:rPr>
          <w:b/>
          <w:bCs/>
          <w:i/>
          <w:iCs/>
          <w:sz w:val="22"/>
          <w:szCs w:val="22"/>
          <w:lang w:val="fi-FI" w:eastAsia="zh-CN"/>
        </w:rPr>
        <w:t>c</w:t>
      </w:r>
      <w:r w:rsidRPr="005B2897">
        <w:rPr>
          <w:b/>
          <w:bCs/>
          <w:i/>
          <w:iCs/>
          <w:sz w:val="22"/>
          <w:szCs w:val="22"/>
          <w:lang w:val="fi-FI" w:eastAsia="zh-CN"/>
        </w:rPr>
        <w:t xml:space="preserve">ell </w:t>
      </w:r>
      <w:r>
        <w:rPr>
          <w:b/>
          <w:bCs/>
          <w:i/>
          <w:iCs/>
          <w:sz w:val="22"/>
          <w:szCs w:val="22"/>
          <w:lang w:val="fi-FI" w:eastAsia="zh-CN"/>
        </w:rPr>
        <w:t>s</w:t>
      </w:r>
      <w:r w:rsidRPr="005B2897">
        <w:rPr>
          <w:b/>
          <w:bCs/>
          <w:i/>
          <w:iCs/>
          <w:sz w:val="22"/>
          <w:szCs w:val="22"/>
          <w:lang w:val="fi-FI" w:eastAsia="zh-CN"/>
        </w:rPr>
        <w:t xml:space="preserve">witch </w:t>
      </w:r>
      <w:r>
        <w:rPr>
          <w:b/>
          <w:bCs/>
          <w:i/>
          <w:iCs/>
          <w:sz w:val="22"/>
          <w:szCs w:val="22"/>
          <w:lang w:val="fi-FI" w:eastAsia="zh-CN"/>
        </w:rPr>
        <w:t>command.</w:t>
      </w:r>
    </w:p>
    <w:p w14:paraId="2F428FCA" w14:textId="1E34675F" w:rsidR="00341C00" w:rsidRDefault="00341C00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544924">
        <w:rPr>
          <w:b/>
          <w:bCs/>
          <w:i/>
          <w:iCs/>
          <w:sz w:val="22"/>
          <w:szCs w:val="22"/>
        </w:rPr>
        <w:t xml:space="preserve">Proposal </w:t>
      </w:r>
      <w:r w:rsidR="00DD63D0">
        <w:rPr>
          <w:b/>
          <w:bCs/>
          <w:i/>
          <w:iCs/>
          <w:sz w:val="22"/>
          <w:szCs w:val="22"/>
        </w:rPr>
        <w:t>2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Specify that </w:t>
      </w:r>
      <w:r w:rsidRPr="004D2A60">
        <w:rPr>
          <w:b/>
          <w:bCs/>
          <w:i/>
          <w:iCs/>
          <w:sz w:val="22"/>
          <w:szCs w:val="22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>
        <w:rPr>
          <w:b/>
          <w:bCs/>
          <w:i/>
          <w:iCs/>
          <w:sz w:val="22"/>
          <w:szCs w:val="22"/>
        </w:rPr>
        <w:t xml:space="preserve">in clause </w:t>
      </w:r>
      <w:r w:rsidRPr="00F4289C">
        <w:rPr>
          <w:b/>
          <w:bCs/>
          <w:i/>
          <w:iCs/>
          <w:sz w:val="22"/>
          <w:szCs w:val="22"/>
        </w:rPr>
        <w:t>6.4.1.1.1.1 of TS 38.211</w:t>
      </w:r>
      <w:r>
        <w:rPr>
          <w:b/>
          <w:bCs/>
          <w:i/>
          <w:iCs/>
          <w:sz w:val="22"/>
          <w:szCs w:val="22"/>
        </w:rPr>
        <w:t xml:space="preserve"> is determined b</w:t>
      </w:r>
      <w:r w:rsidRPr="004D2A60">
        <w:rPr>
          <w:b/>
          <w:bCs/>
          <w:i/>
          <w:iCs/>
          <w:sz w:val="22"/>
          <w:szCs w:val="22"/>
        </w:rPr>
        <w:t>ased on a mapping between SS/PBCH block(s) and a PUSCH occasion and the associated DMRS resource</w:t>
      </w:r>
      <w:r>
        <w:rPr>
          <w:b/>
          <w:bCs/>
          <w:i/>
          <w:iCs/>
          <w:sz w:val="22"/>
          <w:szCs w:val="22"/>
        </w:rPr>
        <w:t xml:space="preserve"> </w:t>
      </w:r>
      <w:r w:rsidR="00237445">
        <w:rPr>
          <w:b/>
          <w:bCs/>
          <w:i/>
          <w:iCs/>
          <w:sz w:val="22"/>
          <w:szCs w:val="22"/>
        </w:rPr>
        <w:t>for CG</w:t>
      </w:r>
      <w:r w:rsidRPr="00F4289C">
        <w:rPr>
          <w:b/>
          <w:bCs/>
          <w:i/>
          <w:iCs/>
          <w:sz w:val="22"/>
          <w:szCs w:val="22"/>
        </w:rPr>
        <w:t xml:space="preserve"> based PUSCH transmission in </w:t>
      </w:r>
      <w:r w:rsidR="00985A3E" w:rsidRPr="00985A3E">
        <w:rPr>
          <w:b/>
          <w:bCs/>
          <w:i/>
          <w:iCs/>
          <w:sz w:val="22"/>
          <w:szCs w:val="22"/>
        </w:rPr>
        <w:t>RACH less LTM cell switch</w:t>
      </w:r>
      <w:r>
        <w:rPr>
          <w:b/>
          <w:bCs/>
          <w:i/>
          <w:iCs/>
          <w:sz w:val="22"/>
          <w:szCs w:val="22"/>
        </w:rPr>
        <w:t>.</w:t>
      </w:r>
    </w:p>
    <w:bookmarkEnd w:id="4"/>
    <w:bookmarkEnd w:id="5"/>
    <w:bookmarkEnd w:id="6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47015F62" w:rsidR="006B3732" w:rsidRPr="00A705D0" w:rsidRDefault="006E25BE" w:rsidP="00D03BC8">
      <w:pPr>
        <w:rPr>
          <w:rStyle w:val="normaltextrun"/>
          <w:color w:val="000000"/>
          <w:sz w:val="22"/>
          <w:szCs w:val="22"/>
          <w:shd w:val="clear" w:color="auto" w:fill="FFFFFF"/>
        </w:rPr>
      </w:pPr>
      <w:r w:rsidRPr="00A705D0">
        <w:rPr>
          <w:rStyle w:val="normaltextrun"/>
          <w:color w:val="000000"/>
          <w:sz w:val="22"/>
          <w:szCs w:val="22"/>
          <w:shd w:val="clear" w:color="auto" w:fill="FFFFFF"/>
        </w:rPr>
        <w:t>T</w:t>
      </w:r>
      <w:r w:rsidR="008C27BF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his contribution </w:t>
      </w:r>
      <w:r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has discussed the </w:t>
      </w:r>
      <w:r w:rsidR="00985A3E">
        <w:rPr>
          <w:rStyle w:val="normaltextrun"/>
          <w:color w:val="000000"/>
          <w:sz w:val="22"/>
          <w:szCs w:val="22"/>
          <w:shd w:val="clear" w:color="auto" w:fill="FFFFFF"/>
        </w:rPr>
        <w:t xml:space="preserve">definition of the </w:t>
      </w:r>
      <w:r w:rsidR="00985A3E" w:rsidRPr="00985A3E">
        <w:rPr>
          <w:sz w:val="22"/>
          <w:szCs w:val="22"/>
        </w:rPr>
        <w:t xml:space="preserve">quantity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 w:rsidR="00985A3E">
        <w:rPr>
          <w:sz w:val="22"/>
          <w:szCs w:val="22"/>
          <w:lang w:val="en-GB" w:eastAsia="zh-CN"/>
        </w:rPr>
        <w:t xml:space="preserve">in </w:t>
      </w:r>
      <w:r w:rsidR="00985A3E" w:rsidRPr="00985A3E">
        <w:rPr>
          <w:sz w:val="22"/>
          <w:szCs w:val="22"/>
          <w:lang w:val="en-GB" w:eastAsia="zh-CN"/>
        </w:rPr>
        <w:t xml:space="preserve">clause 6.4.1.1.1.1 of TS 38.211 </w:t>
      </w:r>
      <w:r w:rsidR="00985A3E">
        <w:rPr>
          <w:sz w:val="22"/>
          <w:szCs w:val="22"/>
          <w:lang w:val="en-GB" w:eastAsia="zh-CN"/>
        </w:rPr>
        <w:t xml:space="preserve">for CG-based PUSCH transmission in </w:t>
      </w:r>
      <w:r w:rsidR="00335FD9">
        <w:rPr>
          <w:sz w:val="22"/>
          <w:szCs w:val="22"/>
          <w:lang w:val="en-GB" w:eastAsia="zh-CN"/>
        </w:rPr>
        <w:t xml:space="preserve">NTN RACH-less HO and RACH-less LTM cell switch. </w:t>
      </w:r>
      <w:r w:rsidR="00D03BC8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The following </w:t>
      </w:r>
      <w:r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are our </w:t>
      </w:r>
      <w:r w:rsidR="004570E4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observations and </w:t>
      </w:r>
      <w:r w:rsidR="005A026F" w:rsidRPr="00A705D0">
        <w:rPr>
          <w:rStyle w:val="normaltextrun"/>
          <w:color w:val="000000"/>
          <w:sz w:val="22"/>
          <w:szCs w:val="22"/>
          <w:shd w:val="clear" w:color="auto" w:fill="FFFFFF"/>
        </w:rPr>
        <w:t>proposals</w:t>
      </w:r>
      <w:r w:rsidR="00D03BC8" w:rsidRPr="00A705D0">
        <w:rPr>
          <w:rStyle w:val="normaltextrun"/>
          <w:color w:val="000000"/>
          <w:sz w:val="22"/>
          <w:szCs w:val="22"/>
          <w:shd w:val="clear" w:color="auto" w:fill="FFFFFF"/>
        </w:rPr>
        <w:t>:</w:t>
      </w:r>
      <w:r w:rsidR="00D03BC8" w:rsidRPr="00A705D0" w:rsidDel="00D03BC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16F9C1B4" w14:textId="4C3C7470" w:rsidR="00D82591" w:rsidRDefault="00335FD9" w:rsidP="00D82591">
      <w:pPr>
        <w:autoSpaceDE w:val="0"/>
        <w:autoSpaceDN w:val="0"/>
        <w:adjustRightInd w:val="0"/>
        <w:spacing w:before="240" w:after="0"/>
        <w:jc w:val="left"/>
        <w:rPr>
          <w:b/>
          <w:bCs/>
          <w:sz w:val="24"/>
          <w:u w:val="single"/>
        </w:rPr>
      </w:pPr>
      <w:r w:rsidRPr="00335FD9">
        <w:rPr>
          <w:b/>
          <w:bCs/>
          <w:sz w:val="24"/>
          <w:u w:val="single"/>
        </w:rPr>
        <w:t>NTN RACH-less HO</w:t>
      </w:r>
      <w:r w:rsidR="00D82591" w:rsidRPr="00D82591">
        <w:rPr>
          <w:b/>
          <w:bCs/>
          <w:sz w:val="24"/>
          <w:u w:val="single"/>
        </w:rPr>
        <w:t>:</w:t>
      </w:r>
    </w:p>
    <w:p w14:paraId="6BE3F46F" w14:textId="77777777" w:rsidR="009424AB" w:rsidRDefault="009424AB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1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The 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>gNB does not provides SSB index for CG based PU</w:t>
      </w:r>
      <w:r>
        <w:rPr>
          <w:b/>
          <w:bCs/>
          <w:i/>
          <w:iCs/>
          <w:sz w:val="22"/>
          <w:szCs w:val="22"/>
          <w:lang w:val="fi-FI" w:eastAsia="zh-CN"/>
        </w:rPr>
        <w:t>S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 xml:space="preserve">CH transmission in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NTN 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>RACH less HO</w:t>
      </w:r>
      <w:r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2325293B" w14:textId="77777777" w:rsidR="009424AB" w:rsidRDefault="009424AB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mapping between SS/PBCH block(s) and a PUSCH occasion and the associated DM-RS resource </w:t>
      </w:r>
      <w:r>
        <w:rPr>
          <w:b/>
          <w:bCs/>
          <w:i/>
          <w:iCs/>
          <w:sz w:val="22"/>
          <w:szCs w:val="22"/>
          <w:lang w:val="fi-FI" w:eastAsia="zh-CN"/>
        </w:rPr>
        <w:t>for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 xml:space="preserve"> CG based PUCH transmission </w:t>
      </w:r>
      <w:r>
        <w:rPr>
          <w:b/>
          <w:bCs/>
          <w:i/>
          <w:iCs/>
          <w:sz w:val="22"/>
          <w:szCs w:val="22"/>
          <w:lang w:val="fi-FI" w:eastAsia="zh-CN"/>
        </w:rPr>
        <w:t>in NTN RACH-less HO is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de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fined 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>in Clause 22.1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of TS 38.213.</w:t>
      </w:r>
    </w:p>
    <w:p w14:paraId="63AB8D48" w14:textId="77777777" w:rsidR="009424AB" w:rsidRPr="004D0B29" w:rsidRDefault="009424AB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3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UE determines the UL DM-RS port for the PUSCH transmission based on the mapping between SS/PBCH block(s) and a PUSCH occasion and the associated DM-RS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resource 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NTN 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>RACH less HO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4F18222D" w14:textId="10B794F5" w:rsidR="009424AB" w:rsidRDefault="009424AB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</w:rPr>
      </w:pPr>
      <w:r w:rsidRPr="00544924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Specify that </w:t>
      </w:r>
      <w:r w:rsidRPr="004D2A60">
        <w:rPr>
          <w:b/>
          <w:bCs/>
          <w:i/>
          <w:iCs/>
          <w:sz w:val="22"/>
          <w:szCs w:val="22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>
        <w:rPr>
          <w:b/>
          <w:bCs/>
          <w:i/>
          <w:iCs/>
          <w:sz w:val="22"/>
          <w:szCs w:val="22"/>
        </w:rPr>
        <w:t xml:space="preserve">in clause </w:t>
      </w:r>
      <w:r w:rsidRPr="00F4289C">
        <w:rPr>
          <w:b/>
          <w:bCs/>
          <w:i/>
          <w:iCs/>
          <w:sz w:val="22"/>
          <w:szCs w:val="22"/>
        </w:rPr>
        <w:t>6.4.1.1.1.1 of TS 38.211</w:t>
      </w:r>
      <w:r>
        <w:rPr>
          <w:b/>
          <w:bCs/>
          <w:i/>
          <w:iCs/>
          <w:sz w:val="22"/>
          <w:szCs w:val="22"/>
        </w:rPr>
        <w:t xml:space="preserve"> is determined b</w:t>
      </w:r>
      <w:r w:rsidRPr="004D2A60">
        <w:rPr>
          <w:b/>
          <w:bCs/>
          <w:i/>
          <w:iCs/>
          <w:sz w:val="22"/>
          <w:szCs w:val="22"/>
        </w:rPr>
        <w:t>ased on a mapping between SS/PBCH block(s) and a PUSCH occasion and the associated DMRS resource</w:t>
      </w:r>
      <w:r>
        <w:rPr>
          <w:b/>
          <w:bCs/>
          <w:i/>
          <w:iCs/>
          <w:sz w:val="22"/>
          <w:szCs w:val="22"/>
        </w:rPr>
        <w:t xml:space="preserve"> for CG</w:t>
      </w:r>
      <w:r w:rsidRPr="00F4289C">
        <w:rPr>
          <w:b/>
          <w:bCs/>
          <w:i/>
          <w:iCs/>
          <w:sz w:val="22"/>
          <w:szCs w:val="22"/>
        </w:rPr>
        <w:t xml:space="preserve"> based PUSCH transmission in NTN RACH-less handover</w:t>
      </w:r>
      <w:r>
        <w:rPr>
          <w:b/>
          <w:bCs/>
          <w:i/>
          <w:iCs/>
          <w:sz w:val="22"/>
          <w:szCs w:val="22"/>
        </w:rPr>
        <w:t>.</w:t>
      </w:r>
    </w:p>
    <w:p w14:paraId="44E00009" w14:textId="490112DF" w:rsidR="00335FD9" w:rsidRDefault="00335FD9" w:rsidP="00335FD9">
      <w:pPr>
        <w:autoSpaceDE w:val="0"/>
        <w:autoSpaceDN w:val="0"/>
        <w:adjustRightInd w:val="0"/>
        <w:spacing w:before="240" w:after="0"/>
        <w:jc w:val="left"/>
        <w:rPr>
          <w:b/>
          <w:bCs/>
          <w:sz w:val="24"/>
          <w:u w:val="single"/>
        </w:rPr>
      </w:pPr>
      <w:r w:rsidRPr="00335FD9">
        <w:rPr>
          <w:b/>
          <w:bCs/>
          <w:sz w:val="24"/>
          <w:u w:val="single"/>
        </w:rPr>
        <w:t>RACH-less LTM cell switch</w:t>
      </w:r>
      <w:r w:rsidRPr="00D82591">
        <w:rPr>
          <w:b/>
          <w:bCs/>
          <w:sz w:val="24"/>
          <w:u w:val="single"/>
        </w:rPr>
        <w:t>:</w:t>
      </w:r>
    </w:p>
    <w:p w14:paraId="567B5CF5" w14:textId="710763A7" w:rsidR="009424AB" w:rsidRDefault="009424AB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4F0EFC">
        <w:rPr>
          <w:b/>
          <w:bCs/>
          <w:i/>
          <w:iCs/>
          <w:sz w:val="22"/>
          <w:szCs w:val="22"/>
          <w:lang w:val="fi-FI" w:eastAsia="zh-CN"/>
        </w:rPr>
        <w:t>4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mapping between SS/PBCH block(s) and a PUSCH occasion and the associated DM-RS resource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for 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>CG based PU</w:t>
      </w:r>
      <w:r>
        <w:rPr>
          <w:b/>
          <w:bCs/>
          <w:i/>
          <w:iCs/>
          <w:sz w:val="22"/>
          <w:szCs w:val="22"/>
          <w:lang w:val="fi-FI" w:eastAsia="zh-CN"/>
        </w:rPr>
        <w:t>S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 xml:space="preserve">CH transmission </w:t>
      </w:r>
      <w:r>
        <w:rPr>
          <w:b/>
          <w:bCs/>
          <w:i/>
          <w:iCs/>
          <w:sz w:val="22"/>
          <w:szCs w:val="22"/>
          <w:lang w:val="fi-FI" w:eastAsia="zh-CN"/>
        </w:rPr>
        <w:t>in RACH-less LTM cell switch is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de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fined 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>
        <w:rPr>
          <w:b/>
          <w:bCs/>
          <w:i/>
          <w:iCs/>
          <w:sz w:val="22"/>
          <w:szCs w:val="22"/>
          <w:lang w:val="fi-FI" w:eastAsia="zh-CN"/>
        </w:rPr>
        <w:t>c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>lause 21.1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of TS 38.213.</w:t>
      </w:r>
    </w:p>
    <w:p w14:paraId="55A9F7AC" w14:textId="4386E9CA" w:rsidR="009424AB" w:rsidRDefault="009424AB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4F0EFC">
        <w:rPr>
          <w:b/>
          <w:bCs/>
          <w:i/>
          <w:iCs/>
          <w:sz w:val="22"/>
          <w:szCs w:val="22"/>
          <w:lang w:val="fi-FI" w:eastAsia="zh-CN"/>
        </w:rPr>
        <w:t>5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UE determines the UL DM-RS port for the PUSCH transmission based on the mapping between SS/PBCH block(s) and a PUSCH occasion and the associated DM-RS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resource</w:t>
      </w:r>
      <w:r w:rsidRPr="00F74859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>for CG based PU</w:t>
      </w:r>
      <w:r>
        <w:rPr>
          <w:b/>
          <w:bCs/>
          <w:i/>
          <w:iCs/>
          <w:sz w:val="22"/>
          <w:szCs w:val="22"/>
          <w:lang w:val="fi-FI" w:eastAsia="zh-CN"/>
        </w:rPr>
        <w:t>S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>CH transmission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in </w:t>
      </w:r>
      <w:r w:rsidRPr="00F12227">
        <w:rPr>
          <w:b/>
          <w:bCs/>
          <w:i/>
          <w:iCs/>
          <w:sz w:val="22"/>
          <w:szCs w:val="22"/>
          <w:lang w:val="fi-FI" w:eastAsia="zh-CN"/>
        </w:rPr>
        <w:t xml:space="preserve">RACH less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LTM cell switch. </w:t>
      </w:r>
    </w:p>
    <w:p w14:paraId="748F6510" w14:textId="77777777" w:rsidR="009424AB" w:rsidRPr="004D0B29" w:rsidRDefault="009424AB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6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The</w:t>
      </w:r>
      <w:r w:rsidRPr="00FA35DA">
        <w:rPr>
          <w:b/>
          <w:bCs/>
          <w:i/>
          <w:iCs/>
          <w:sz w:val="22"/>
          <w:szCs w:val="22"/>
          <w:lang w:val="fi-FI" w:eastAsia="zh-CN"/>
        </w:rPr>
        <w:t xml:space="preserve"> UE determines the </w:t>
      </w:r>
      <w:r w:rsidRPr="005B2897">
        <w:rPr>
          <w:b/>
          <w:bCs/>
          <w:i/>
          <w:iCs/>
          <w:sz w:val="22"/>
          <w:szCs w:val="22"/>
          <w:lang w:val="fi-FI" w:eastAsia="zh-CN"/>
        </w:rPr>
        <w:t>valid PUSCH occasions associated with the SS/PBCH block indexes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, which are the </w:t>
      </w:r>
      <w:r w:rsidRPr="005B2897">
        <w:rPr>
          <w:b/>
          <w:bCs/>
          <w:i/>
          <w:iCs/>
          <w:sz w:val="22"/>
          <w:szCs w:val="22"/>
          <w:lang w:val="fi-FI" w:eastAsia="zh-CN"/>
        </w:rPr>
        <w:t xml:space="preserve">same as the SS/PBCH block indexes provided by or associated with QCL RS of the CandidateTCI-State or CandidateTCI-UL-State indicated by the LTM </w:t>
      </w:r>
      <w:r>
        <w:rPr>
          <w:b/>
          <w:bCs/>
          <w:i/>
          <w:iCs/>
          <w:sz w:val="22"/>
          <w:szCs w:val="22"/>
          <w:lang w:val="fi-FI" w:eastAsia="zh-CN"/>
        </w:rPr>
        <w:t>c</w:t>
      </w:r>
      <w:r w:rsidRPr="005B2897">
        <w:rPr>
          <w:b/>
          <w:bCs/>
          <w:i/>
          <w:iCs/>
          <w:sz w:val="22"/>
          <w:szCs w:val="22"/>
          <w:lang w:val="fi-FI" w:eastAsia="zh-CN"/>
        </w:rPr>
        <w:t xml:space="preserve">ell </w:t>
      </w:r>
      <w:r>
        <w:rPr>
          <w:b/>
          <w:bCs/>
          <w:i/>
          <w:iCs/>
          <w:sz w:val="22"/>
          <w:szCs w:val="22"/>
          <w:lang w:val="fi-FI" w:eastAsia="zh-CN"/>
        </w:rPr>
        <w:t>s</w:t>
      </w:r>
      <w:r w:rsidRPr="005B2897">
        <w:rPr>
          <w:b/>
          <w:bCs/>
          <w:i/>
          <w:iCs/>
          <w:sz w:val="22"/>
          <w:szCs w:val="22"/>
          <w:lang w:val="fi-FI" w:eastAsia="zh-CN"/>
        </w:rPr>
        <w:t xml:space="preserve">witch </w:t>
      </w:r>
      <w:r>
        <w:rPr>
          <w:b/>
          <w:bCs/>
          <w:i/>
          <w:iCs/>
          <w:sz w:val="22"/>
          <w:szCs w:val="22"/>
          <w:lang w:val="fi-FI" w:eastAsia="zh-CN"/>
        </w:rPr>
        <w:t>command.</w:t>
      </w:r>
    </w:p>
    <w:p w14:paraId="54BBD4D0" w14:textId="727E4DD3" w:rsidR="00335FD9" w:rsidRPr="009424AB" w:rsidRDefault="009424AB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544924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Specify that </w:t>
      </w:r>
      <w:r w:rsidRPr="004D2A60">
        <w:rPr>
          <w:b/>
          <w:bCs/>
          <w:i/>
          <w:iCs/>
          <w:sz w:val="22"/>
          <w:szCs w:val="22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 w:eastAsia="zh-CN"/>
              </w:rPr>
              <m:t>SCID</m:t>
            </m:r>
          </m:sub>
        </m:sSub>
        <m:r>
          <w:rPr>
            <w:rFonts w:ascii="Cambria Math" w:eastAsia="SimSun" w:hAnsi="Cambria Math"/>
            <w:sz w:val="22"/>
            <w:szCs w:val="22"/>
            <w:lang w:val="en-GB" w:eastAsia="zh-CN"/>
          </w:rPr>
          <m:t xml:space="preserve"> </m:t>
        </m:r>
      </m:oMath>
      <w:r>
        <w:rPr>
          <w:b/>
          <w:bCs/>
          <w:i/>
          <w:iCs/>
          <w:sz w:val="22"/>
          <w:szCs w:val="22"/>
        </w:rPr>
        <w:t xml:space="preserve">in clause </w:t>
      </w:r>
      <w:r w:rsidRPr="00F4289C">
        <w:rPr>
          <w:b/>
          <w:bCs/>
          <w:i/>
          <w:iCs/>
          <w:sz w:val="22"/>
          <w:szCs w:val="22"/>
        </w:rPr>
        <w:t>6.4.1.1.1.1 of TS 38.211</w:t>
      </w:r>
      <w:r>
        <w:rPr>
          <w:b/>
          <w:bCs/>
          <w:i/>
          <w:iCs/>
          <w:sz w:val="22"/>
          <w:szCs w:val="22"/>
        </w:rPr>
        <w:t xml:space="preserve"> is determined b</w:t>
      </w:r>
      <w:r w:rsidRPr="004D2A60">
        <w:rPr>
          <w:b/>
          <w:bCs/>
          <w:i/>
          <w:iCs/>
          <w:sz w:val="22"/>
          <w:szCs w:val="22"/>
        </w:rPr>
        <w:t>ased on a mapping between SS/PBCH block(s) and a PUSCH occasion and the associated DMRS resource</w:t>
      </w:r>
      <w:r>
        <w:rPr>
          <w:b/>
          <w:bCs/>
          <w:i/>
          <w:iCs/>
          <w:sz w:val="22"/>
          <w:szCs w:val="22"/>
        </w:rPr>
        <w:t xml:space="preserve"> for CG</w:t>
      </w:r>
      <w:r w:rsidRPr="00F4289C">
        <w:rPr>
          <w:b/>
          <w:bCs/>
          <w:i/>
          <w:iCs/>
          <w:sz w:val="22"/>
          <w:szCs w:val="22"/>
        </w:rPr>
        <w:t xml:space="preserve"> based PUSCH transmission in </w:t>
      </w:r>
      <w:r w:rsidRPr="00985A3E">
        <w:rPr>
          <w:b/>
          <w:bCs/>
          <w:i/>
          <w:iCs/>
          <w:sz w:val="22"/>
          <w:szCs w:val="22"/>
        </w:rPr>
        <w:t>RACH less LTM cell switch</w:t>
      </w:r>
      <w:r>
        <w:rPr>
          <w:b/>
          <w:bCs/>
          <w:i/>
          <w:iCs/>
          <w:sz w:val="22"/>
          <w:szCs w:val="22"/>
        </w:rPr>
        <w:t>.</w:t>
      </w:r>
    </w:p>
    <w:p w14:paraId="0D60A219" w14:textId="77777777" w:rsidR="00D82591" w:rsidRDefault="00D82591" w:rsidP="00D82591">
      <w:pPr>
        <w:autoSpaceDE w:val="0"/>
        <w:autoSpaceDN w:val="0"/>
        <w:adjustRightInd w:val="0"/>
        <w:spacing w:after="0"/>
        <w:jc w:val="left"/>
        <w:rPr>
          <w:b/>
          <w:bCs/>
          <w:i/>
          <w:iCs/>
          <w:sz w:val="22"/>
          <w:szCs w:val="22"/>
        </w:rPr>
      </w:pPr>
    </w:p>
    <w:p w14:paraId="56406F02" w14:textId="3C235969" w:rsidR="009424AB" w:rsidRPr="009424AB" w:rsidRDefault="009424AB" w:rsidP="00D82591">
      <w:pPr>
        <w:autoSpaceDE w:val="0"/>
        <w:autoSpaceDN w:val="0"/>
        <w:adjustRightInd w:val="0"/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 corresponding draft CRs </w:t>
      </w:r>
      <w:r w:rsidR="00F27BB0">
        <w:rPr>
          <w:sz w:val="22"/>
          <w:szCs w:val="22"/>
        </w:rPr>
        <w:t xml:space="preserve">(for RACH-less NTN HO and LTM cell switch) </w:t>
      </w:r>
      <w:r>
        <w:rPr>
          <w:sz w:val="22"/>
          <w:szCs w:val="22"/>
        </w:rPr>
        <w:t>to TS 38.211 are provided in [2-3].</w:t>
      </w:r>
    </w:p>
    <w:p w14:paraId="5EC4741D" w14:textId="5624E396" w:rsidR="005F1BC3" w:rsidRDefault="005F1BC3" w:rsidP="005F1BC3">
      <w:pPr>
        <w:pStyle w:val="Heading1"/>
      </w:pPr>
      <w:r>
        <w:lastRenderedPageBreak/>
        <w:t>References</w:t>
      </w:r>
    </w:p>
    <w:p w14:paraId="6A81F38E" w14:textId="27D0B1E8" w:rsidR="00A4201E" w:rsidRDefault="009D720C" w:rsidP="00A4201E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1</w:t>
      </w:r>
      <w:r w:rsidRPr="00174AEF">
        <w:rPr>
          <w:lang w:val="en-GB"/>
        </w:rPr>
        <w:t>-2</w:t>
      </w:r>
      <w:r>
        <w:rPr>
          <w:lang w:val="en-GB"/>
        </w:rPr>
        <w:t>5</w:t>
      </w:r>
      <w:r w:rsidR="005E46E0">
        <w:rPr>
          <w:lang w:val="en-GB"/>
        </w:rPr>
        <w:t>04957</w:t>
      </w:r>
      <w:r>
        <w:rPr>
          <w:lang w:val="en-GB"/>
        </w:rPr>
        <w:t>, “</w:t>
      </w:r>
      <w:r w:rsidR="005E46E0" w:rsidRPr="005E46E0">
        <w:rPr>
          <w:lang w:val="en-GB"/>
        </w:rPr>
        <w:t>CR for UE DM-RS transmission in NTN RACH-less HO or RACH-less LTM in TS 38.214</w:t>
      </w:r>
      <w:r>
        <w:rPr>
          <w:lang w:val="en-GB"/>
        </w:rPr>
        <w:t>”,</w:t>
      </w:r>
      <w:r w:rsidR="003D44D6">
        <w:rPr>
          <w:lang w:val="en-GB"/>
        </w:rPr>
        <w:t xml:space="preserve"> NEC</w:t>
      </w:r>
    </w:p>
    <w:p w14:paraId="07E22FB6" w14:textId="11843676" w:rsidR="003D44D6" w:rsidRPr="003D44D6" w:rsidRDefault="003D44D6" w:rsidP="003D44D6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1</w:t>
      </w:r>
      <w:r w:rsidRPr="00174AEF">
        <w:rPr>
          <w:lang w:val="en-GB"/>
        </w:rPr>
        <w:t>-2</w:t>
      </w:r>
      <w:r>
        <w:rPr>
          <w:lang w:val="en-GB"/>
        </w:rPr>
        <w:t>5</w:t>
      </w:r>
      <w:r w:rsidR="006D256A">
        <w:rPr>
          <w:lang w:val="en-GB"/>
        </w:rPr>
        <w:t>09128</w:t>
      </w:r>
      <w:r>
        <w:rPr>
          <w:lang w:val="en-GB"/>
        </w:rPr>
        <w:t>, “</w:t>
      </w:r>
      <w:r w:rsidR="006D256A" w:rsidRPr="006D256A">
        <w:rPr>
          <w:lang w:val="en-GB"/>
        </w:rPr>
        <w:t>Draft CR on sequence generation for uplink DM-RS in NTN RACH-less HO in TS 38.211</w:t>
      </w:r>
      <w:r>
        <w:rPr>
          <w:lang w:val="en-GB"/>
        </w:rPr>
        <w:t xml:space="preserve">”, </w:t>
      </w:r>
      <w:proofErr w:type="spellStart"/>
      <w:r>
        <w:rPr>
          <w:lang w:val="en-GB"/>
        </w:rPr>
        <w:t>Ofinno</w:t>
      </w:r>
      <w:proofErr w:type="spellEnd"/>
      <w:r w:rsidR="00E8303C">
        <w:rPr>
          <w:lang w:val="en-GB"/>
        </w:rPr>
        <w:t>.</w:t>
      </w:r>
    </w:p>
    <w:p w14:paraId="2D2C0882" w14:textId="6D50B5B0" w:rsidR="00175940" w:rsidRPr="00175940" w:rsidRDefault="00175940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1</w:t>
      </w:r>
      <w:r w:rsidRPr="00174AEF">
        <w:rPr>
          <w:lang w:val="en-GB"/>
        </w:rPr>
        <w:t>-2</w:t>
      </w:r>
      <w:r>
        <w:rPr>
          <w:lang w:val="en-GB"/>
        </w:rPr>
        <w:t>5</w:t>
      </w:r>
      <w:r w:rsidR="006D256A">
        <w:rPr>
          <w:lang w:val="en-GB"/>
        </w:rPr>
        <w:t>09129</w:t>
      </w:r>
      <w:r>
        <w:rPr>
          <w:lang w:val="en-GB"/>
        </w:rPr>
        <w:t>, “</w:t>
      </w:r>
      <w:r w:rsidR="006D256A" w:rsidRPr="006D256A">
        <w:rPr>
          <w:lang w:val="en-GB"/>
        </w:rPr>
        <w:t>Draft CR on sequence generation for uplink DM-RS in RACH-less LTM cell switch in TS 38.211</w:t>
      </w:r>
      <w:r>
        <w:rPr>
          <w:lang w:val="en-GB"/>
        </w:rPr>
        <w:t xml:space="preserve">”, </w:t>
      </w:r>
      <w:proofErr w:type="spellStart"/>
      <w:r>
        <w:rPr>
          <w:lang w:val="en-GB"/>
        </w:rPr>
        <w:t>Ofinno</w:t>
      </w:r>
      <w:proofErr w:type="spellEnd"/>
      <w:r>
        <w:rPr>
          <w:lang w:val="en-GB"/>
        </w:rPr>
        <w:t>.</w:t>
      </w:r>
    </w:p>
    <w:sectPr w:rsidR="00175940" w:rsidRPr="00175940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9BAF9" w14:textId="77777777" w:rsidR="00364438" w:rsidRDefault="00364438" w:rsidP="00523CAE">
      <w:r>
        <w:separator/>
      </w:r>
    </w:p>
  </w:endnote>
  <w:endnote w:type="continuationSeparator" w:id="0">
    <w:p w14:paraId="205C34AF" w14:textId="77777777" w:rsidR="00364438" w:rsidRDefault="00364438" w:rsidP="00523CAE">
      <w:r>
        <w:continuationSeparator/>
      </w:r>
    </w:p>
  </w:endnote>
  <w:endnote w:type="continuationNotice" w:id="1">
    <w:p w14:paraId="09DB66DA" w14:textId="77777777" w:rsidR="00364438" w:rsidRDefault="00364438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5080D" w14:textId="77777777" w:rsidR="00364438" w:rsidRDefault="00364438" w:rsidP="00523CAE">
      <w:r>
        <w:separator/>
      </w:r>
    </w:p>
  </w:footnote>
  <w:footnote w:type="continuationSeparator" w:id="0">
    <w:p w14:paraId="289D34C7" w14:textId="77777777" w:rsidR="00364438" w:rsidRDefault="00364438" w:rsidP="00523CAE">
      <w:r>
        <w:continuationSeparator/>
      </w:r>
    </w:p>
  </w:footnote>
  <w:footnote w:type="continuationNotice" w:id="1">
    <w:p w14:paraId="0A4EA3AC" w14:textId="77777777" w:rsidR="00364438" w:rsidRDefault="00364438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B002EE"/>
    <w:multiLevelType w:val="multilevel"/>
    <w:tmpl w:val="04B00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700F52"/>
    <w:multiLevelType w:val="hybridMultilevel"/>
    <w:tmpl w:val="C738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8AD3676"/>
    <w:multiLevelType w:val="multilevel"/>
    <w:tmpl w:val="28AD3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0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2EC97EF3"/>
    <w:multiLevelType w:val="hybridMultilevel"/>
    <w:tmpl w:val="B62A0BFC"/>
    <w:lvl w:ilvl="0" w:tplc="D24E89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0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331F66E5"/>
    <w:multiLevelType w:val="hybridMultilevel"/>
    <w:tmpl w:val="748C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7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1" w15:restartNumberingAfterBreak="0">
    <w:nsid w:val="3BB9679C"/>
    <w:multiLevelType w:val="multilevel"/>
    <w:tmpl w:val="3BB96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7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0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0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9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1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5E7F772F"/>
    <w:multiLevelType w:val="multilevel"/>
    <w:tmpl w:val="5E7F7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4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34E067B"/>
    <w:multiLevelType w:val="hybridMultilevel"/>
    <w:tmpl w:val="89EC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19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25" w15:restartNumberingAfterBreak="0">
    <w:nsid w:val="72DB1EC5"/>
    <w:multiLevelType w:val="hybridMultilevel"/>
    <w:tmpl w:val="58564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7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60B5C39"/>
    <w:multiLevelType w:val="hybridMultilevel"/>
    <w:tmpl w:val="C4A8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31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5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6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0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4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3"/>
  </w:num>
  <w:num w:numId="2" w16cid:durableId="1331981388">
    <w:abstractNumId w:val="68"/>
  </w:num>
  <w:num w:numId="3" w16cid:durableId="1093741073">
    <w:abstractNumId w:val="10"/>
  </w:num>
  <w:num w:numId="4" w16cid:durableId="385034422">
    <w:abstractNumId w:val="87"/>
  </w:num>
  <w:num w:numId="5" w16cid:durableId="25981799">
    <w:abstractNumId w:val="2"/>
  </w:num>
  <w:num w:numId="6" w16cid:durableId="1974946327">
    <w:abstractNumId w:val="27"/>
  </w:num>
  <w:num w:numId="7" w16cid:durableId="24016211">
    <w:abstractNumId w:val="46"/>
  </w:num>
  <w:num w:numId="8" w16cid:durableId="395322063">
    <w:abstractNumId w:val="91"/>
  </w:num>
  <w:num w:numId="9" w16cid:durableId="2073119847">
    <w:abstractNumId w:val="33"/>
  </w:num>
  <w:num w:numId="10" w16cid:durableId="1572806877">
    <w:abstractNumId w:val="144"/>
  </w:num>
  <w:num w:numId="11" w16cid:durableId="474295784">
    <w:abstractNumId w:val="7"/>
  </w:num>
  <w:num w:numId="12" w16cid:durableId="1964800721">
    <w:abstractNumId w:val="138"/>
  </w:num>
  <w:num w:numId="13" w16cid:durableId="1577083261">
    <w:abstractNumId w:val="103"/>
  </w:num>
  <w:num w:numId="14" w16cid:durableId="1779062327">
    <w:abstractNumId w:val="64"/>
  </w:num>
  <w:num w:numId="15" w16cid:durableId="1249001352">
    <w:abstractNumId w:val="141"/>
  </w:num>
  <w:num w:numId="16" w16cid:durableId="620258462">
    <w:abstractNumId w:val="72"/>
  </w:num>
  <w:num w:numId="17" w16cid:durableId="913123570">
    <w:abstractNumId w:val="132"/>
  </w:num>
  <w:num w:numId="18" w16cid:durableId="1693721205">
    <w:abstractNumId w:val="37"/>
  </w:num>
  <w:num w:numId="19" w16cid:durableId="1363359267">
    <w:abstractNumId w:val="54"/>
  </w:num>
  <w:num w:numId="20" w16cid:durableId="737946477">
    <w:abstractNumId w:val="126"/>
  </w:num>
  <w:num w:numId="21" w16cid:durableId="1121458463">
    <w:abstractNumId w:val="117"/>
  </w:num>
  <w:num w:numId="22" w16cid:durableId="466317491">
    <w:abstractNumId w:val="63"/>
  </w:num>
  <w:num w:numId="23" w16cid:durableId="1489858591">
    <w:abstractNumId w:val="34"/>
  </w:num>
  <w:num w:numId="24" w16cid:durableId="991980820">
    <w:abstractNumId w:val="118"/>
  </w:num>
  <w:num w:numId="25" w16cid:durableId="769088024">
    <w:abstractNumId w:val="65"/>
  </w:num>
  <w:num w:numId="26" w16cid:durableId="833955007">
    <w:abstractNumId w:val="123"/>
  </w:num>
  <w:num w:numId="27" w16cid:durableId="1481925724">
    <w:abstractNumId w:val="20"/>
  </w:num>
  <w:num w:numId="28" w16cid:durableId="184370019">
    <w:abstractNumId w:val="106"/>
  </w:num>
  <w:num w:numId="29" w16cid:durableId="2139445982">
    <w:abstractNumId w:val="116"/>
  </w:num>
  <w:num w:numId="30" w16cid:durableId="557742798">
    <w:abstractNumId w:val="55"/>
  </w:num>
  <w:num w:numId="31" w16cid:durableId="426461678">
    <w:abstractNumId w:val="87"/>
    <w:lvlOverride w:ilvl="0">
      <w:startOverride w:val="1"/>
    </w:lvlOverride>
  </w:num>
  <w:num w:numId="32" w16cid:durableId="848637650">
    <w:abstractNumId w:val="35"/>
  </w:num>
  <w:num w:numId="33" w16cid:durableId="1150361667">
    <w:abstractNumId w:val="135"/>
  </w:num>
  <w:num w:numId="34" w16cid:durableId="200899030">
    <w:abstractNumId w:val="9"/>
  </w:num>
  <w:num w:numId="35" w16cid:durableId="1027172885">
    <w:abstractNumId w:val="143"/>
  </w:num>
  <w:num w:numId="36" w16cid:durableId="216628378">
    <w:abstractNumId w:val="114"/>
  </w:num>
  <w:num w:numId="37" w16cid:durableId="1456368836">
    <w:abstractNumId w:val="77"/>
  </w:num>
  <w:num w:numId="38" w16cid:durableId="784662569">
    <w:abstractNumId w:val="127"/>
  </w:num>
  <w:num w:numId="39" w16cid:durableId="640430246">
    <w:abstractNumId w:val="128"/>
  </w:num>
  <w:num w:numId="40" w16cid:durableId="1155803574">
    <w:abstractNumId w:val="112"/>
  </w:num>
  <w:num w:numId="41" w16cid:durableId="702363586">
    <w:abstractNumId w:val="29"/>
  </w:num>
  <w:num w:numId="42" w16cid:durableId="344402083">
    <w:abstractNumId w:val="86"/>
  </w:num>
  <w:num w:numId="43" w16cid:durableId="509177780">
    <w:abstractNumId w:val="74"/>
  </w:num>
  <w:num w:numId="44" w16cid:durableId="449975848">
    <w:abstractNumId w:val="87"/>
    <w:lvlOverride w:ilvl="0">
      <w:startOverride w:val="1"/>
    </w:lvlOverride>
  </w:num>
  <w:num w:numId="45" w16cid:durableId="1108551249">
    <w:abstractNumId w:val="87"/>
    <w:lvlOverride w:ilvl="0">
      <w:startOverride w:val="1"/>
    </w:lvlOverride>
  </w:num>
  <w:num w:numId="46" w16cid:durableId="225183817">
    <w:abstractNumId w:val="76"/>
  </w:num>
  <w:num w:numId="47" w16cid:durableId="2001425222">
    <w:abstractNumId w:val="85"/>
  </w:num>
  <w:num w:numId="48" w16cid:durableId="206842605">
    <w:abstractNumId w:val="92"/>
  </w:num>
  <w:num w:numId="49" w16cid:durableId="1229268509">
    <w:abstractNumId w:val="92"/>
  </w:num>
  <w:num w:numId="50" w16cid:durableId="956180504">
    <w:abstractNumId w:val="31"/>
  </w:num>
  <w:num w:numId="51" w16cid:durableId="245579060">
    <w:abstractNumId w:val="58"/>
  </w:num>
  <w:num w:numId="52" w16cid:durableId="1685748316">
    <w:abstractNumId w:val="87"/>
  </w:num>
  <w:num w:numId="53" w16cid:durableId="869755766">
    <w:abstractNumId w:val="124"/>
  </w:num>
  <w:num w:numId="54" w16cid:durableId="115637413">
    <w:abstractNumId w:val="45"/>
  </w:num>
  <w:num w:numId="55" w16cid:durableId="189993728">
    <w:abstractNumId w:val="87"/>
    <w:lvlOverride w:ilvl="0">
      <w:startOverride w:val="1"/>
    </w:lvlOverride>
  </w:num>
  <w:num w:numId="56" w16cid:durableId="815294842">
    <w:abstractNumId w:val="87"/>
    <w:lvlOverride w:ilvl="0">
      <w:startOverride w:val="1"/>
    </w:lvlOverride>
  </w:num>
  <w:num w:numId="57" w16cid:durableId="250436888">
    <w:abstractNumId w:val="87"/>
  </w:num>
  <w:num w:numId="58" w16cid:durableId="1265073387">
    <w:abstractNumId w:val="100"/>
  </w:num>
  <w:num w:numId="59" w16cid:durableId="1731027871">
    <w:abstractNumId w:val="38"/>
  </w:num>
  <w:num w:numId="60" w16cid:durableId="377096137">
    <w:abstractNumId w:val="105"/>
  </w:num>
  <w:num w:numId="61" w16cid:durableId="786051183">
    <w:abstractNumId w:val="84"/>
  </w:num>
  <w:num w:numId="62" w16cid:durableId="743991439">
    <w:abstractNumId w:val="23"/>
  </w:num>
  <w:num w:numId="63" w16cid:durableId="1475484505">
    <w:abstractNumId w:val="97"/>
  </w:num>
  <w:num w:numId="64" w16cid:durableId="1760170973">
    <w:abstractNumId w:val="102"/>
  </w:num>
  <w:num w:numId="65" w16cid:durableId="2138327808">
    <w:abstractNumId w:val="124"/>
  </w:num>
  <w:num w:numId="66" w16cid:durableId="826165319">
    <w:abstractNumId w:val="87"/>
  </w:num>
  <w:num w:numId="67" w16cid:durableId="1255939047">
    <w:abstractNumId w:val="87"/>
  </w:num>
  <w:num w:numId="68" w16cid:durableId="919405895">
    <w:abstractNumId w:val="87"/>
  </w:num>
  <w:num w:numId="69" w16cid:durableId="697199482">
    <w:abstractNumId w:val="87"/>
  </w:num>
  <w:num w:numId="70" w16cid:durableId="1510094866">
    <w:abstractNumId w:val="87"/>
  </w:num>
  <w:num w:numId="71" w16cid:durableId="937910068">
    <w:abstractNumId w:val="87"/>
  </w:num>
  <w:num w:numId="72" w16cid:durableId="1282031639">
    <w:abstractNumId w:val="130"/>
  </w:num>
  <w:num w:numId="73" w16cid:durableId="57435237">
    <w:abstractNumId w:val="87"/>
  </w:num>
  <w:num w:numId="74" w16cid:durableId="545409615">
    <w:abstractNumId w:val="87"/>
  </w:num>
  <w:num w:numId="75" w16cid:durableId="1144077335">
    <w:abstractNumId w:val="136"/>
  </w:num>
  <w:num w:numId="76" w16cid:durableId="1600403574">
    <w:abstractNumId w:val="26"/>
  </w:num>
  <w:num w:numId="77" w16cid:durableId="1353190185">
    <w:abstractNumId w:val="108"/>
  </w:num>
  <w:num w:numId="78" w16cid:durableId="953436640">
    <w:abstractNumId w:val="5"/>
  </w:num>
  <w:num w:numId="79" w16cid:durableId="2040276779">
    <w:abstractNumId w:val="99"/>
  </w:num>
  <w:num w:numId="80" w16cid:durableId="1799493134">
    <w:abstractNumId w:val="104"/>
  </w:num>
  <w:num w:numId="81" w16cid:durableId="1898205217">
    <w:abstractNumId w:val="25"/>
  </w:num>
  <w:num w:numId="82" w16cid:durableId="1286079653">
    <w:abstractNumId w:val="90"/>
  </w:num>
  <w:num w:numId="83" w16cid:durableId="1010720306">
    <w:abstractNumId w:val="111"/>
  </w:num>
  <w:num w:numId="84" w16cid:durableId="718549445">
    <w:abstractNumId w:val="32"/>
  </w:num>
  <w:num w:numId="85" w16cid:durableId="513569374">
    <w:abstractNumId w:val="3"/>
  </w:num>
  <w:num w:numId="86" w16cid:durableId="745230257">
    <w:abstractNumId w:val="88"/>
  </w:num>
  <w:num w:numId="87" w16cid:durableId="923105409">
    <w:abstractNumId w:val="140"/>
  </w:num>
  <w:num w:numId="88" w16cid:durableId="2072338076">
    <w:abstractNumId w:val="61"/>
  </w:num>
  <w:num w:numId="89" w16cid:durableId="2122413663">
    <w:abstractNumId w:val="51"/>
  </w:num>
  <w:num w:numId="90" w16cid:durableId="1147042481">
    <w:abstractNumId w:val="119"/>
  </w:num>
  <w:num w:numId="91" w16cid:durableId="8140500">
    <w:abstractNumId w:val="41"/>
  </w:num>
  <w:num w:numId="92" w16cid:durableId="1328436745">
    <w:abstractNumId w:val="47"/>
  </w:num>
  <w:num w:numId="93" w16cid:durableId="1480538017">
    <w:abstractNumId w:val="12"/>
  </w:num>
  <w:num w:numId="94" w16cid:durableId="446127030">
    <w:abstractNumId w:val="36"/>
  </w:num>
  <w:num w:numId="95" w16cid:durableId="2040929861">
    <w:abstractNumId w:val="144"/>
  </w:num>
  <w:num w:numId="96" w16cid:durableId="1975521480">
    <w:abstractNumId w:val="13"/>
  </w:num>
  <w:num w:numId="97" w16cid:durableId="1847017970">
    <w:abstractNumId w:val="87"/>
    <w:lvlOverride w:ilvl="0">
      <w:startOverride w:val="1"/>
    </w:lvlOverride>
  </w:num>
  <w:num w:numId="98" w16cid:durableId="1423914887">
    <w:abstractNumId w:val="87"/>
    <w:lvlOverride w:ilvl="0">
      <w:startOverride w:val="1"/>
    </w:lvlOverride>
  </w:num>
  <w:num w:numId="99" w16cid:durableId="1533572169">
    <w:abstractNumId w:val="87"/>
  </w:num>
  <w:num w:numId="100" w16cid:durableId="509292908">
    <w:abstractNumId w:val="139"/>
  </w:num>
  <w:num w:numId="101" w16cid:durableId="160294921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69"/>
  </w:num>
  <w:num w:numId="103" w16cid:durableId="1634630551">
    <w:abstractNumId w:val="87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7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4"/>
  </w:num>
  <w:num w:numId="114" w16cid:durableId="555700889">
    <w:abstractNumId w:val="17"/>
  </w:num>
  <w:num w:numId="115" w16cid:durableId="1580820927">
    <w:abstractNumId w:val="8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7"/>
    <w:lvlOverride w:ilvl="0">
      <w:startOverride w:val="1"/>
    </w:lvlOverride>
  </w:num>
  <w:num w:numId="118" w16cid:durableId="1103723714">
    <w:abstractNumId w:val="107"/>
  </w:num>
  <w:num w:numId="119" w16cid:durableId="673410995">
    <w:abstractNumId w:val="98"/>
  </w:num>
  <w:num w:numId="120" w16cid:durableId="472334665">
    <w:abstractNumId w:val="54"/>
  </w:num>
  <w:num w:numId="121" w16cid:durableId="270475744">
    <w:abstractNumId w:val="92"/>
  </w:num>
  <w:num w:numId="122" w16cid:durableId="781266179">
    <w:abstractNumId w:val="66"/>
  </w:num>
  <w:num w:numId="123" w16cid:durableId="1584874180">
    <w:abstractNumId w:val="31"/>
  </w:num>
  <w:num w:numId="124" w16cid:durableId="477844526">
    <w:abstractNumId w:val="92"/>
  </w:num>
  <w:num w:numId="125" w16cid:durableId="1873758589">
    <w:abstractNumId w:val="31"/>
  </w:num>
  <w:num w:numId="126" w16cid:durableId="1808470364">
    <w:abstractNumId w:val="126"/>
  </w:num>
  <w:num w:numId="127" w16cid:durableId="212620819">
    <w:abstractNumId w:val="54"/>
  </w:num>
  <w:num w:numId="128" w16cid:durableId="1412508136">
    <w:abstractNumId w:val="2"/>
  </w:num>
  <w:num w:numId="129" w16cid:durableId="842622782">
    <w:abstractNumId w:val="121"/>
  </w:num>
  <w:num w:numId="130" w16cid:durableId="880554871">
    <w:abstractNumId w:val="121"/>
  </w:num>
  <w:num w:numId="131" w16cid:durableId="48237255">
    <w:abstractNumId w:val="40"/>
  </w:num>
  <w:num w:numId="132" w16cid:durableId="1519730617">
    <w:abstractNumId w:val="87"/>
    <w:lvlOverride w:ilvl="0">
      <w:startOverride w:val="1"/>
    </w:lvlOverride>
  </w:num>
  <w:num w:numId="133" w16cid:durableId="1389106449">
    <w:abstractNumId w:val="87"/>
  </w:num>
  <w:num w:numId="134" w16cid:durableId="1294673332">
    <w:abstractNumId w:val="43"/>
  </w:num>
  <w:num w:numId="135" w16cid:durableId="1069230657">
    <w:abstractNumId w:val="87"/>
  </w:num>
  <w:num w:numId="136" w16cid:durableId="592083212">
    <w:abstractNumId w:val="87"/>
  </w:num>
  <w:num w:numId="137" w16cid:durableId="575209614">
    <w:abstractNumId w:val="87"/>
  </w:num>
  <w:num w:numId="138" w16cid:durableId="1931742730">
    <w:abstractNumId w:val="87"/>
  </w:num>
  <w:num w:numId="139" w16cid:durableId="956761961">
    <w:abstractNumId w:val="87"/>
  </w:num>
  <w:num w:numId="140" w16cid:durableId="2047828354">
    <w:abstractNumId w:val="2"/>
  </w:num>
  <w:num w:numId="141" w16cid:durableId="1707027675">
    <w:abstractNumId w:val="87"/>
  </w:num>
  <w:num w:numId="142" w16cid:durableId="50540972">
    <w:abstractNumId w:val="87"/>
  </w:num>
  <w:num w:numId="143" w16cid:durableId="189345301">
    <w:abstractNumId w:val="87"/>
  </w:num>
  <w:num w:numId="144" w16cid:durableId="498665931">
    <w:abstractNumId w:val="87"/>
  </w:num>
  <w:num w:numId="145" w16cid:durableId="1826240538">
    <w:abstractNumId w:val="87"/>
  </w:num>
  <w:num w:numId="146" w16cid:durableId="1412967363">
    <w:abstractNumId w:val="87"/>
  </w:num>
  <w:num w:numId="147" w16cid:durableId="1125006864">
    <w:abstractNumId w:val="87"/>
  </w:num>
  <w:num w:numId="148" w16cid:durableId="591626016">
    <w:abstractNumId w:val="54"/>
  </w:num>
  <w:num w:numId="149" w16cid:durableId="1893734038">
    <w:abstractNumId w:val="92"/>
  </w:num>
  <w:num w:numId="150" w16cid:durableId="96799738">
    <w:abstractNumId w:val="101"/>
  </w:num>
  <w:num w:numId="151" w16cid:durableId="671643334">
    <w:abstractNumId w:val="92"/>
  </w:num>
  <w:num w:numId="152" w16cid:durableId="1515143312">
    <w:abstractNumId w:val="51"/>
  </w:num>
  <w:num w:numId="153" w16cid:durableId="992832307">
    <w:abstractNumId w:val="119"/>
  </w:num>
  <w:num w:numId="154" w16cid:durableId="1184704815">
    <w:abstractNumId w:val="41"/>
  </w:num>
  <w:num w:numId="155" w16cid:durableId="386879682">
    <w:abstractNumId w:val="92"/>
  </w:num>
  <w:num w:numId="156" w16cid:durableId="481897607">
    <w:abstractNumId w:val="122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4"/>
  </w:num>
  <w:num w:numId="161" w16cid:durableId="1608191998">
    <w:abstractNumId w:val="42"/>
  </w:num>
  <w:num w:numId="162" w16cid:durableId="406464586">
    <w:abstractNumId w:val="2"/>
  </w:num>
  <w:num w:numId="163" w16cid:durableId="1408922005">
    <w:abstractNumId w:val="113"/>
  </w:num>
  <w:num w:numId="164" w16cid:durableId="1889875737">
    <w:abstractNumId w:val="131"/>
  </w:num>
  <w:num w:numId="165" w16cid:durableId="1566454677">
    <w:abstractNumId w:val="18"/>
  </w:num>
  <w:num w:numId="166" w16cid:durableId="1872260289">
    <w:abstractNumId w:val="24"/>
  </w:num>
  <w:num w:numId="167" w16cid:durableId="418866923">
    <w:abstractNumId w:val="120"/>
  </w:num>
  <w:num w:numId="168" w16cid:durableId="1625768476">
    <w:abstractNumId w:val="137"/>
  </w:num>
  <w:num w:numId="169" w16cid:durableId="2107923187">
    <w:abstractNumId w:val="110"/>
  </w:num>
  <w:num w:numId="170" w16cid:durableId="19115767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1"/>
  </w:num>
  <w:num w:numId="172" w16cid:durableId="355155966">
    <w:abstractNumId w:val="93"/>
  </w:num>
  <w:num w:numId="173" w16cid:durableId="1685937154">
    <w:abstractNumId w:val="144"/>
  </w:num>
  <w:num w:numId="174" w16cid:durableId="724373019">
    <w:abstractNumId w:val="49"/>
  </w:num>
  <w:num w:numId="175" w16cid:durableId="688727323">
    <w:abstractNumId w:val="39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83"/>
  </w:num>
  <w:num w:numId="179" w16cid:durableId="1770733669">
    <w:abstractNumId w:val="60"/>
  </w:num>
  <w:num w:numId="180" w16cid:durableId="358746650">
    <w:abstractNumId w:val="79"/>
  </w:num>
  <w:num w:numId="181" w16cid:durableId="1609385119">
    <w:abstractNumId w:val="80"/>
  </w:num>
  <w:num w:numId="182" w16cid:durableId="115515028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81"/>
  </w:num>
  <w:num w:numId="184" w16cid:durableId="1946380122">
    <w:abstractNumId w:val="144"/>
  </w:num>
  <w:num w:numId="185" w16cid:durableId="1494832013">
    <w:abstractNumId w:val="95"/>
  </w:num>
  <w:num w:numId="186" w16cid:durableId="152263208">
    <w:abstractNumId w:val="133"/>
  </w:num>
  <w:num w:numId="187" w16cid:durableId="1261983946">
    <w:abstractNumId w:val="82"/>
  </w:num>
  <w:num w:numId="188" w16cid:durableId="1401710888">
    <w:abstractNumId w:val="142"/>
  </w:num>
  <w:num w:numId="189" w16cid:durableId="1077677221">
    <w:abstractNumId w:val="78"/>
  </w:num>
  <w:num w:numId="190" w16cid:durableId="2123306405">
    <w:abstractNumId w:val="15"/>
  </w:num>
  <w:num w:numId="191" w16cid:durableId="398747674">
    <w:abstractNumId w:val="16"/>
  </w:num>
  <w:num w:numId="192" w16cid:durableId="28460814">
    <w:abstractNumId w:val="96"/>
  </w:num>
  <w:num w:numId="193" w16cid:durableId="1452479440">
    <w:abstractNumId w:val="30"/>
  </w:num>
  <w:num w:numId="194" w16cid:durableId="1589339886">
    <w:abstractNumId w:val="50"/>
  </w:num>
  <w:num w:numId="195" w16cid:durableId="1847936356">
    <w:abstractNumId w:val="94"/>
  </w:num>
  <w:num w:numId="196" w16cid:durableId="1222642539">
    <w:abstractNumId w:val="59"/>
  </w:num>
  <w:num w:numId="197" w16cid:durableId="814492240">
    <w:abstractNumId w:val="1"/>
  </w:num>
  <w:num w:numId="198" w16cid:durableId="125927134">
    <w:abstractNumId w:val="89"/>
  </w:num>
  <w:num w:numId="199" w16cid:durableId="1991783809">
    <w:abstractNumId w:val="21"/>
  </w:num>
  <w:num w:numId="200" w16cid:durableId="1329015359">
    <w:abstractNumId w:val="70"/>
  </w:num>
  <w:num w:numId="201" w16cid:durableId="1659768504">
    <w:abstractNumId w:val="57"/>
  </w:num>
  <w:num w:numId="202" w16cid:durableId="1477989801">
    <w:abstractNumId w:val="52"/>
  </w:num>
  <w:num w:numId="203" w16cid:durableId="1642534823">
    <w:abstractNumId w:val="22"/>
  </w:num>
  <w:num w:numId="204" w16cid:durableId="704330715">
    <w:abstractNumId w:val="28"/>
  </w:num>
  <w:num w:numId="205" w16cid:durableId="36243342">
    <w:abstractNumId w:val="134"/>
  </w:num>
  <w:num w:numId="206" w16cid:durableId="1628775570">
    <w:abstractNumId w:val="67"/>
  </w:num>
  <w:num w:numId="207" w16cid:durableId="1402407261">
    <w:abstractNumId w:val="129"/>
  </w:num>
  <w:num w:numId="208" w16cid:durableId="36390856">
    <w:abstractNumId w:val="73"/>
  </w:num>
  <w:num w:numId="209" w16cid:durableId="182669010">
    <w:abstractNumId w:val="71"/>
  </w:num>
  <w:num w:numId="210" w16cid:durableId="146871536">
    <w:abstractNumId w:val="115"/>
  </w:num>
  <w:num w:numId="211" w16cid:durableId="923103115">
    <w:abstractNumId w:val="56"/>
  </w:num>
  <w:num w:numId="212" w16cid:durableId="1495948300">
    <w:abstractNumId w:val="125"/>
  </w:num>
  <w:num w:numId="213" w16cid:durableId="35282526">
    <w:abstractNumId w:val="19"/>
  </w:num>
  <w:num w:numId="214" w16cid:durableId="1208951040">
    <w:abstractNumId w:val="62"/>
  </w:num>
  <w:num w:numId="215" w16cid:durableId="508720934">
    <w:abstractNumId w:val="48"/>
  </w:num>
  <w:num w:numId="216" w16cid:durableId="930624196">
    <w:abstractNumId w:val="109"/>
  </w:num>
  <w:num w:numId="217" w16cid:durableId="1001157004">
    <w:abstractNumId w:val="6"/>
  </w:num>
  <w:numIdMacAtCleanup w:val="2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6A"/>
    <w:rsid w:val="000029AC"/>
    <w:rsid w:val="00002A7F"/>
    <w:rsid w:val="00002B13"/>
    <w:rsid w:val="00002CEA"/>
    <w:rsid w:val="00002F82"/>
    <w:rsid w:val="00002F8B"/>
    <w:rsid w:val="000030B4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6A3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2CB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422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C9C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3D9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DF"/>
    <w:rsid w:val="00035B5C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B3F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0FD0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AC1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BEB"/>
    <w:rsid w:val="00053DE8"/>
    <w:rsid w:val="00054272"/>
    <w:rsid w:val="00054386"/>
    <w:rsid w:val="00054492"/>
    <w:rsid w:val="000545AA"/>
    <w:rsid w:val="000545DE"/>
    <w:rsid w:val="000546DC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00"/>
    <w:rsid w:val="00055714"/>
    <w:rsid w:val="0005587F"/>
    <w:rsid w:val="00055913"/>
    <w:rsid w:val="00055B20"/>
    <w:rsid w:val="00055C2F"/>
    <w:rsid w:val="00055DBC"/>
    <w:rsid w:val="00055F33"/>
    <w:rsid w:val="000560C4"/>
    <w:rsid w:val="00056213"/>
    <w:rsid w:val="0005625B"/>
    <w:rsid w:val="0005639E"/>
    <w:rsid w:val="00056544"/>
    <w:rsid w:val="0005668A"/>
    <w:rsid w:val="00056873"/>
    <w:rsid w:val="00056954"/>
    <w:rsid w:val="00056BDE"/>
    <w:rsid w:val="00056C32"/>
    <w:rsid w:val="000573D8"/>
    <w:rsid w:val="000573F8"/>
    <w:rsid w:val="0005756E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676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0C6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4A4"/>
    <w:rsid w:val="00082531"/>
    <w:rsid w:val="00082665"/>
    <w:rsid w:val="00082692"/>
    <w:rsid w:val="00082773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AD3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EFC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8B4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3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48"/>
    <w:rsid w:val="0009515C"/>
    <w:rsid w:val="0009531B"/>
    <w:rsid w:val="00095353"/>
    <w:rsid w:val="0009568C"/>
    <w:rsid w:val="000956AB"/>
    <w:rsid w:val="000959ED"/>
    <w:rsid w:val="00095A80"/>
    <w:rsid w:val="00095B60"/>
    <w:rsid w:val="00095C91"/>
    <w:rsid w:val="00095CA7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52F"/>
    <w:rsid w:val="0009762D"/>
    <w:rsid w:val="00097985"/>
    <w:rsid w:val="00097A0A"/>
    <w:rsid w:val="0009FDC9"/>
    <w:rsid w:val="000A026E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50A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41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B7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E6D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E9B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C0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4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7A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3E9"/>
    <w:rsid w:val="000D56A1"/>
    <w:rsid w:val="000D56AC"/>
    <w:rsid w:val="000D56CB"/>
    <w:rsid w:val="000D584F"/>
    <w:rsid w:val="000D58A4"/>
    <w:rsid w:val="000D58D9"/>
    <w:rsid w:val="000D590E"/>
    <w:rsid w:val="000D5A28"/>
    <w:rsid w:val="000D5A80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568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60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A6B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1F21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6A8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2B9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8FD"/>
    <w:rsid w:val="00122A42"/>
    <w:rsid w:val="00122B5F"/>
    <w:rsid w:val="00122B68"/>
    <w:rsid w:val="00123115"/>
    <w:rsid w:val="00123145"/>
    <w:rsid w:val="001232D4"/>
    <w:rsid w:val="0012333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3F49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ED5"/>
    <w:rsid w:val="00124F5D"/>
    <w:rsid w:val="0012521E"/>
    <w:rsid w:val="001252AB"/>
    <w:rsid w:val="00125309"/>
    <w:rsid w:val="00125825"/>
    <w:rsid w:val="001258FE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9D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596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D8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738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0B5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6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6E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85A"/>
    <w:rsid w:val="00160998"/>
    <w:rsid w:val="00160C74"/>
    <w:rsid w:val="00160CB0"/>
    <w:rsid w:val="00160CD6"/>
    <w:rsid w:val="00160D5F"/>
    <w:rsid w:val="00160F5F"/>
    <w:rsid w:val="00160FB2"/>
    <w:rsid w:val="00161265"/>
    <w:rsid w:val="0016152C"/>
    <w:rsid w:val="001618E1"/>
    <w:rsid w:val="00161D5F"/>
    <w:rsid w:val="00161EBC"/>
    <w:rsid w:val="00161EF0"/>
    <w:rsid w:val="0016206E"/>
    <w:rsid w:val="001620AE"/>
    <w:rsid w:val="00162208"/>
    <w:rsid w:val="00162292"/>
    <w:rsid w:val="00162308"/>
    <w:rsid w:val="00162802"/>
    <w:rsid w:val="00162B3B"/>
    <w:rsid w:val="00162D54"/>
    <w:rsid w:val="00162D56"/>
    <w:rsid w:val="00162E54"/>
    <w:rsid w:val="0016316A"/>
    <w:rsid w:val="0016318A"/>
    <w:rsid w:val="00163319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43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8B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A9D"/>
    <w:rsid w:val="00173C12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3"/>
    <w:rsid w:val="00175738"/>
    <w:rsid w:val="001757E5"/>
    <w:rsid w:val="00175940"/>
    <w:rsid w:val="001759CA"/>
    <w:rsid w:val="00175A41"/>
    <w:rsid w:val="00175C2F"/>
    <w:rsid w:val="00175E33"/>
    <w:rsid w:val="00175EF7"/>
    <w:rsid w:val="00175FED"/>
    <w:rsid w:val="0017611A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3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C7F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38F"/>
    <w:rsid w:val="00183628"/>
    <w:rsid w:val="00183A06"/>
    <w:rsid w:val="00183A2F"/>
    <w:rsid w:val="00183BEE"/>
    <w:rsid w:val="00183DC0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445"/>
    <w:rsid w:val="00192533"/>
    <w:rsid w:val="00192779"/>
    <w:rsid w:val="0019296B"/>
    <w:rsid w:val="0019297B"/>
    <w:rsid w:val="00192C40"/>
    <w:rsid w:val="00192C59"/>
    <w:rsid w:val="00192EDE"/>
    <w:rsid w:val="00192FE3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4F58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699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5D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232"/>
    <w:rsid w:val="001B13D9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3A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D6D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6CC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82F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64D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149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1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BF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39"/>
    <w:rsid w:val="001E6E8E"/>
    <w:rsid w:val="001E6F8B"/>
    <w:rsid w:val="001E7186"/>
    <w:rsid w:val="001E718B"/>
    <w:rsid w:val="001E71CB"/>
    <w:rsid w:val="001E745C"/>
    <w:rsid w:val="001E746E"/>
    <w:rsid w:val="001E74BA"/>
    <w:rsid w:val="001E7729"/>
    <w:rsid w:val="001E7932"/>
    <w:rsid w:val="001E79A5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931"/>
    <w:rsid w:val="001F0AE1"/>
    <w:rsid w:val="001F0B4C"/>
    <w:rsid w:val="001F0C13"/>
    <w:rsid w:val="001F0C29"/>
    <w:rsid w:val="001F0D33"/>
    <w:rsid w:val="001F0E92"/>
    <w:rsid w:val="001F11C2"/>
    <w:rsid w:val="001F1477"/>
    <w:rsid w:val="001F15FB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680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E6D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0CD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88F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28"/>
    <w:rsid w:val="002025D0"/>
    <w:rsid w:val="00202934"/>
    <w:rsid w:val="0020296C"/>
    <w:rsid w:val="00202A39"/>
    <w:rsid w:val="00203168"/>
    <w:rsid w:val="00203321"/>
    <w:rsid w:val="00203369"/>
    <w:rsid w:val="00203371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69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7CA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6D5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10C"/>
    <w:rsid w:val="00211209"/>
    <w:rsid w:val="00211298"/>
    <w:rsid w:val="00211519"/>
    <w:rsid w:val="002117D0"/>
    <w:rsid w:val="002117F5"/>
    <w:rsid w:val="002119BD"/>
    <w:rsid w:val="00211A2F"/>
    <w:rsid w:val="00211DF3"/>
    <w:rsid w:val="0021202D"/>
    <w:rsid w:val="00212137"/>
    <w:rsid w:val="0021224B"/>
    <w:rsid w:val="002127BA"/>
    <w:rsid w:val="002128E3"/>
    <w:rsid w:val="00212950"/>
    <w:rsid w:val="00212A0C"/>
    <w:rsid w:val="00212A6D"/>
    <w:rsid w:val="00212C16"/>
    <w:rsid w:val="00212CC8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39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0E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392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4A1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73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67A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445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652"/>
    <w:rsid w:val="002407CA"/>
    <w:rsid w:val="00240893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C65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698"/>
    <w:rsid w:val="002438C8"/>
    <w:rsid w:val="0024392B"/>
    <w:rsid w:val="00243A67"/>
    <w:rsid w:val="00243AE0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2A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7A1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E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2A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D3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4E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F6D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517"/>
    <w:rsid w:val="00282773"/>
    <w:rsid w:val="002828AF"/>
    <w:rsid w:val="00282975"/>
    <w:rsid w:val="002829CB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44"/>
    <w:rsid w:val="00284FC0"/>
    <w:rsid w:val="002851EB"/>
    <w:rsid w:val="00285510"/>
    <w:rsid w:val="0028552A"/>
    <w:rsid w:val="0028579A"/>
    <w:rsid w:val="00285917"/>
    <w:rsid w:val="00285BD1"/>
    <w:rsid w:val="00285D73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191"/>
    <w:rsid w:val="002A2203"/>
    <w:rsid w:val="002A2332"/>
    <w:rsid w:val="002A2413"/>
    <w:rsid w:val="002A243A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3FD5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A4E"/>
    <w:rsid w:val="002B216F"/>
    <w:rsid w:val="002B23CB"/>
    <w:rsid w:val="002B2484"/>
    <w:rsid w:val="002B2642"/>
    <w:rsid w:val="002B2813"/>
    <w:rsid w:val="002B2925"/>
    <w:rsid w:val="002B29AD"/>
    <w:rsid w:val="002B29B1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0FB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3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10B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2F22"/>
    <w:rsid w:val="002C31E0"/>
    <w:rsid w:val="002C320F"/>
    <w:rsid w:val="002C32C8"/>
    <w:rsid w:val="002C334E"/>
    <w:rsid w:val="002C373B"/>
    <w:rsid w:val="002C38F1"/>
    <w:rsid w:val="002C39C5"/>
    <w:rsid w:val="002C3A7A"/>
    <w:rsid w:val="002C3C21"/>
    <w:rsid w:val="002C3C88"/>
    <w:rsid w:val="002C3E4E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CF3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4C5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DE"/>
    <w:rsid w:val="002E11EF"/>
    <w:rsid w:val="002E1322"/>
    <w:rsid w:val="002E139D"/>
    <w:rsid w:val="002E1444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3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2BB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550"/>
    <w:rsid w:val="002F7600"/>
    <w:rsid w:val="002F766C"/>
    <w:rsid w:val="002F76B1"/>
    <w:rsid w:val="002F7788"/>
    <w:rsid w:val="002F794D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9FB"/>
    <w:rsid w:val="00300E86"/>
    <w:rsid w:val="00300FA4"/>
    <w:rsid w:val="0030118D"/>
    <w:rsid w:val="00301214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E71"/>
    <w:rsid w:val="0030202F"/>
    <w:rsid w:val="00302229"/>
    <w:rsid w:val="003023C3"/>
    <w:rsid w:val="003023F5"/>
    <w:rsid w:val="00302572"/>
    <w:rsid w:val="0030274D"/>
    <w:rsid w:val="0030277E"/>
    <w:rsid w:val="00302799"/>
    <w:rsid w:val="00302A6E"/>
    <w:rsid w:val="00302A81"/>
    <w:rsid w:val="00302A94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6C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8B8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3EE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CCF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B4C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83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38F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1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F2"/>
    <w:rsid w:val="00332B55"/>
    <w:rsid w:val="00332C00"/>
    <w:rsid w:val="00332C88"/>
    <w:rsid w:val="00332D85"/>
    <w:rsid w:val="0033324A"/>
    <w:rsid w:val="00333559"/>
    <w:rsid w:val="003335AF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CF0"/>
    <w:rsid w:val="00334E3F"/>
    <w:rsid w:val="00334F15"/>
    <w:rsid w:val="00334F3B"/>
    <w:rsid w:val="0033512D"/>
    <w:rsid w:val="003353D9"/>
    <w:rsid w:val="003354D1"/>
    <w:rsid w:val="003355A2"/>
    <w:rsid w:val="00335886"/>
    <w:rsid w:val="00335AD8"/>
    <w:rsid w:val="00335D5C"/>
    <w:rsid w:val="00335D88"/>
    <w:rsid w:val="00335DE7"/>
    <w:rsid w:val="00335EA8"/>
    <w:rsid w:val="00335FD9"/>
    <w:rsid w:val="0033615E"/>
    <w:rsid w:val="003361A7"/>
    <w:rsid w:val="00336343"/>
    <w:rsid w:val="003363DD"/>
    <w:rsid w:val="0033687C"/>
    <w:rsid w:val="00336E86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1C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C00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2BE"/>
    <w:rsid w:val="003475A3"/>
    <w:rsid w:val="00347998"/>
    <w:rsid w:val="0034799B"/>
    <w:rsid w:val="00347A8D"/>
    <w:rsid w:val="00347BCF"/>
    <w:rsid w:val="00347CFD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EE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3D0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6D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C2F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C22"/>
    <w:rsid w:val="00360D8D"/>
    <w:rsid w:val="00360EDA"/>
    <w:rsid w:val="00360F11"/>
    <w:rsid w:val="003610A8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A79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438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52F"/>
    <w:rsid w:val="0036771A"/>
    <w:rsid w:val="00367E80"/>
    <w:rsid w:val="00367FD8"/>
    <w:rsid w:val="0037004E"/>
    <w:rsid w:val="0037016C"/>
    <w:rsid w:val="00370175"/>
    <w:rsid w:val="0037021F"/>
    <w:rsid w:val="0037026C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20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CEC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15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31"/>
    <w:rsid w:val="0038412E"/>
    <w:rsid w:val="0038430D"/>
    <w:rsid w:val="00384589"/>
    <w:rsid w:val="00384650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3D"/>
    <w:rsid w:val="00385950"/>
    <w:rsid w:val="00385B21"/>
    <w:rsid w:val="00385D4E"/>
    <w:rsid w:val="00385D6E"/>
    <w:rsid w:val="00385DAA"/>
    <w:rsid w:val="00385E60"/>
    <w:rsid w:val="00385F43"/>
    <w:rsid w:val="00386053"/>
    <w:rsid w:val="003867C6"/>
    <w:rsid w:val="003867EE"/>
    <w:rsid w:val="00386AEA"/>
    <w:rsid w:val="00386BB1"/>
    <w:rsid w:val="00386BF1"/>
    <w:rsid w:val="00386C5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87F32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6FF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C2B"/>
    <w:rsid w:val="00395FF9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91E"/>
    <w:rsid w:val="003A6A22"/>
    <w:rsid w:val="003A6E45"/>
    <w:rsid w:val="003A71A8"/>
    <w:rsid w:val="003A71D2"/>
    <w:rsid w:val="003A720B"/>
    <w:rsid w:val="003A733A"/>
    <w:rsid w:val="003A7619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E3"/>
    <w:rsid w:val="003B192C"/>
    <w:rsid w:val="003B19EE"/>
    <w:rsid w:val="003B1C32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7E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2A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51"/>
    <w:rsid w:val="003D448B"/>
    <w:rsid w:val="003D44D6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1A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290"/>
    <w:rsid w:val="003E37AF"/>
    <w:rsid w:val="003E38DA"/>
    <w:rsid w:val="003E3B9B"/>
    <w:rsid w:val="003E3CB7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7E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6FCC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262"/>
    <w:rsid w:val="003F2387"/>
    <w:rsid w:val="003F23A4"/>
    <w:rsid w:val="003F23F2"/>
    <w:rsid w:val="003F2673"/>
    <w:rsid w:val="003F2B4B"/>
    <w:rsid w:val="003F2D00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CCD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C48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11C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DCC"/>
    <w:rsid w:val="00404E1E"/>
    <w:rsid w:val="00404E20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DE3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6F6F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E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40C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22"/>
    <w:rsid w:val="00424548"/>
    <w:rsid w:val="004245E1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5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4F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7B1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81F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32"/>
    <w:rsid w:val="004411A4"/>
    <w:rsid w:val="00441301"/>
    <w:rsid w:val="0044144A"/>
    <w:rsid w:val="004414BC"/>
    <w:rsid w:val="004414DC"/>
    <w:rsid w:val="00441799"/>
    <w:rsid w:val="00441B92"/>
    <w:rsid w:val="00441BAA"/>
    <w:rsid w:val="00441C79"/>
    <w:rsid w:val="00441D98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CDB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2F"/>
    <w:rsid w:val="0045287B"/>
    <w:rsid w:val="004528E6"/>
    <w:rsid w:val="00452B23"/>
    <w:rsid w:val="00452CA7"/>
    <w:rsid w:val="00452EA4"/>
    <w:rsid w:val="00453078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0E4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6F0"/>
    <w:rsid w:val="004647AF"/>
    <w:rsid w:val="00464900"/>
    <w:rsid w:val="00464910"/>
    <w:rsid w:val="00464974"/>
    <w:rsid w:val="00464DA0"/>
    <w:rsid w:val="00464F9F"/>
    <w:rsid w:val="00464FD8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9D6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6EE4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7B5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00E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38C"/>
    <w:rsid w:val="0048550C"/>
    <w:rsid w:val="004856BA"/>
    <w:rsid w:val="004859E1"/>
    <w:rsid w:val="00485A04"/>
    <w:rsid w:val="00485B23"/>
    <w:rsid w:val="00485B50"/>
    <w:rsid w:val="00485B85"/>
    <w:rsid w:val="00485BF0"/>
    <w:rsid w:val="00485C4B"/>
    <w:rsid w:val="00485CCF"/>
    <w:rsid w:val="0048610B"/>
    <w:rsid w:val="004863B7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33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BF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19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72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719"/>
    <w:rsid w:val="004A48C3"/>
    <w:rsid w:val="004A4952"/>
    <w:rsid w:val="004A497B"/>
    <w:rsid w:val="004A4AA5"/>
    <w:rsid w:val="004A4AEA"/>
    <w:rsid w:val="004A508C"/>
    <w:rsid w:val="004A50A8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B2C"/>
    <w:rsid w:val="004A6D14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54D"/>
    <w:rsid w:val="004C183D"/>
    <w:rsid w:val="004C1976"/>
    <w:rsid w:val="004C19C1"/>
    <w:rsid w:val="004C1B7E"/>
    <w:rsid w:val="004C1BD3"/>
    <w:rsid w:val="004C1D37"/>
    <w:rsid w:val="004C1E2D"/>
    <w:rsid w:val="004C1F18"/>
    <w:rsid w:val="004C209A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DEE"/>
    <w:rsid w:val="004C3E9A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4D"/>
    <w:rsid w:val="004C4F75"/>
    <w:rsid w:val="004C534C"/>
    <w:rsid w:val="004C546A"/>
    <w:rsid w:val="004C54D9"/>
    <w:rsid w:val="004C59BE"/>
    <w:rsid w:val="004C5B9D"/>
    <w:rsid w:val="004C5CCE"/>
    <w:rsid w:val="004C5FCC"/>
    <w:rsid w:val="004C64B0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29"/>
    <w:rsid w:val="004D0B42"/>
    <w:rsid w:val="004D0B7C"/>
    <w:rsid w:val="004D0B81"/>
    <w:rsid w:val="004D0F69"/>
    <w:rsid w:val="004D1305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A60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86B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C1"/>
    <w:rsid w:val="004D69D3"/>
    <w:rsid w:val="004D6A68"/>
    <w:rsid w:val="004D6A6F"/>
    <w:rsid w:val="004D6A88"/>
    <w:rsid w:val="004D6AEA"/>
    <w:rsid w:val="004D70D6"/>
    <w:rsid w:val="004D722F"/>
    <w:rsid w:val="004D7262"/>
    <w:rsid w:val="004D7268"/>
    <w:rsid w:val="004D72D8"/>
    <w:rsid w:val="004D7435"/>
    <w:rsid w:val="004D76C6"/>
    <w:rsid w:val="004D7752"/>
    <w:rsid w:val="004D7808"/>
    <w:rsid w:val="004D792D"/>
    <w:rsid w:val="004D7932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143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9BE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3D"/>
    <w:rsid w:val="004F0DB2"/>
    <w:rsid w:val="004F0DB4"/>
    <w:rsid w:val="004F0E04"/>
    <w:rsid w:val="004F0E9E"/>
    <w:rsid w:val="004F0EFC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BC6"/>
    <w:rsid w:val="004F4C73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4F7F53"/>
    <w:rsid w:val="0050011A"/>
    <w:rsid w:val="00500136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898"/>
    <w:rsid w:val="005079ED"/>
    <w:rsid w:val="00507A1E"/>
    <w:rsid w:val="00507C8F"/>
    <w:rsid w:val="00507D54"/>
    <w:rsid w:val="00507EA6"/>
    <w:rsid w:val="00507F2A"/>
    <w:rsid w:val="00507F50"/>
    <w:rsid w:val="005106F0"/>
    <w:rsid w:val="00510ABC"/>
    <w:rsid w:val="00510D6E"/>
    <w:rsid w:val="00510E66"/>
    <w:rsid w:val="00511079"/>
    <w:rsid w:val="005111DF"/>
    <w:rsid w:val="00511411"/>
    <w:rsid w:val="00511687"/>
    <w:rsid w:val="00511745"/>
    <w:rsid w:val="0051179C"/>
    <w:rsid w:val="0051187E"/>
    <w:rsid w:val="00511938"/>
    <w:rsid w:val="00511B5C"/>
    <w:rsid w:val="00511CC0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43B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0F2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22C"/>
    <w:rsid w:val="00525303"/>
    <w:rsid w:val="0052532F"/>
    <w:rsid w:val="00525657"/>
    <w:rsid w:val="005256F3"/>
    <w:rsid w:val="00525729"/>
    <w:rsid w:val="00525797"/>
    <w:rsid w:val="00525A1E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5F"/>
    <w:rsid w:val="00532CA8"/>
    <w:rsid w:val="00532CC5"/>
    <w:rsid w:val="00532F75"/>
    <w:rsid w:val="00533019"/>
    <w:rsid w:val="0053311D"/>
    <w:rsid w:val="005334A4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1D3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924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44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5D"/>
    <w:rsid w:val="005478AD"/>
    <w:rsid w:val="00547D36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FD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417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395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34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3F4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007"/>
    <w:rsid w:val="00567161"/>
    <w:rsid w:val="005671DC"/>
    <w:rsid w:val="0056730B"/>
    <w:rsid w:val="00567329"/>
    <w:rsid w:val="00567415"/>
    <w:rsid w:val="00567575"/>
    <w:rsid w:val="00567610"/>
    <w:rsid w:val="00567B38"/>
    <w:rsid w:val="00567E26"/>
    <w:rsid w:val="00567FAC"/>
    <w:rsid w:val="0057008E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5D"/>
    <w:rsid w:val="00574EFF"/>
    <w:rsid w:val="00574F3D"/>
    <w:rsid w:val="00575015"/>
    <w:rsid w:val="00575791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37B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6B0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4D2E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A81"/>
    <w:rsid w:val="00587C33"/>
    <w:rsid w:val="00587EE4"/>
    <w:rsid w:val="00587F7F"/>
    <w:rsid w:val="00590046"/>
    <w:rsid w:val="00590107"/>
    <w:rsid w:val="00590317"/>
    <w:rsid w:val="0059032A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BF6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476"/>
    <w:rsid w:val="005A07CE"/>
    <w:rsid w:val="005A095F"/>
    <w:rsid w:val="005A0A3E"/>
    <w:rsid w:val="005A0CD1"/>
    <w:rsid w:val="005A0E07"/>
    <w:rsid w:val="005A0ED3"/>
    <w:rsid w:val="005A0F12"/>
    <w:rsid w:val="005A0F89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9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1CE"/>
    <w:rsid w:val="005A5355"/>
    <w:rsid w:val="005A53CF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897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47F"/>
    <w:rsid w:val="005B5531"/>
    <w:rsid w:val="005B55A9"/>
    <w:rsid w:val="005B57A3"/>
    <w:rsid w:val="005B5B68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4F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1B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5AF"/>
    <w:rsid w:val="005C472F"/>
    <w:rsid w:val="005C4754"/>
    <w:rsid w:val="005C481F"/>
    <w:rsid w:val="005C499F"/>
    <w:rsid w:val="005C4AB7"/>
    <w:rsid w:val="005C4B46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DD4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B5C"/>
    <w:rsid w:val="005C7F79"/>
    <w:rsid w:val="005D0236"/>
    <w:rsid w:val="005D03B3"/>
    <w:rsid w:val="005D03D8"/>
    <w:rsid w:val="005D059A"/>
    <w:rsid w:val="005D079E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0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AFD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5F76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BC9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4CD"/>
    <w:rsid w:val="0061176E"/>
    <w:rsid w:val="00611848"/>
    <w:rsid w:val="00611A57"/>
    <w:rsid w:val="00611B3F"/>
    <w:rsid w:val="00611BCF"/>
    <w:rsid w:val="00611C83"/>
    <w:rsid w:val="00611DA8"/>
    <w:rsid w:val="00611DF9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030"/>
    <w:rsid w:val="006131FE"/>
    <w:rsid w:val="00613203"/>
    <w:rsid w:val="0061331E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4FE4"/>
    <w:rsid w:val="006151F2"/>
    <w:rsid w:val="00615276"/>
    <w:rsid w:val="00615337"/>
    <w:rsid w:val="0061533F"/>
    <w:rsid w:val="00615375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38"/>
    <w:rsid w:val="00617BB2"/>
    <w:rsid w:val="0062012A"/>
    <w:rsid w:val="0062034F"/>
    <w:rsid w:val="00620876"/>
    <w:rsid w:val="006208A4"/>
    <w:rsid w:val="00620A55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C0D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D52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82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8D6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5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974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528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20B"/>
    <w:rsid w:val="00652578"/>
    <w:rsid w:val="00652733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734"/>
    <w:rsid w:val="006608D6"/>
    <w:rsid w:val="00660AB4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0AF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E0B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27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8D3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7E3"/>
    <w:rsid w:val="00692814"/>
    <w:rsid w:val="00692A76"/>
    <w:rsid w:val="00692A9E"/>
    <w:rsid w:val="00692B61"/>
    <w:rsid w:val="00692D09"/>
    <w:rsid w:val="00692F6B"/>
    <w:rsid w:val="00693221"/>
    <w:rsid w:val="00693291"/>
    <w:rsid w:val="006932AA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07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2F0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1A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35"/>
    <w:rsid w:val="006A564B"/>
    <w:rsid w:val="006A56B8"/>
    <w:rsid w:val="006A576D"/>
    <w:rsid w:val="006A5986"/>
    <w:rsid w:val="006A5B3B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05F"/>
    <w:rsid w:val="006B726C"/>
    <w:rsid w:val="006B733C"/>
    <w:rsid w:val="006B73AA"/>
    <w:rsid w:val="006B7425"/>
    <w:rsid w:val="006B7565"/>
    <w:rsid w:val="006B782D"/>
    <w:rsid w:val="006B7866"/>
    <w:rsid w:val="006B79D5"/>
    <w:rsid w:val="006B7B9B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5A5"/>
    <w:rsid w:val="006C3A73"/>
    <w:rsid w:val="006C3AB0"/>
    <w:rsid w:val="006C3D84"/>
    <w:rsid w:val="006C3EAB"/>
    <w:rsid w:val="006C4187"/>
    <w:rsid w:val="006C4199"/>
    <w:rsid w:val="006C41E3"/>
    <w:rsid w:val="006C41FD"/>
    <w:rsid w:val="006C4436"/>
    <w:rsid w:val="006C4751"/>
    <w:rsid w:val="006C4BE3"/>
    <w:rsid w:val="006C4CF4"/>
    <w:rsid w:val="006C4DFE"/>
    <w:rsid w:val="006C4E4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5F14"/>
    <w:rsid w:val="006C6020"/>
    <w:rsid w:val="006C610A"/>
    <w:rsid w:val="006C62E1"/>
    <w:rsid w:val="006C63B2"/>
    <w:rsid w:val="006C6536"/>
    <w:rsid w:val="006C6545"/>
    <w:rsid w:val="006C655B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56A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95"/>
    <w:rsid w:val="006D3DD6"/>
    <w:rsid w:val="006D40C0"/>
    <w:rsid w:val="006D4398"/>
    <w:rsid w:val="006D448E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751"/>
    <w:rsid w:val="006D695A"/>
    <w:rsid w:val="006D6A30"/>
    <w:rsid w:val="006D6A6E"/>
    <w:rsid w:val="006D6B11"/>
    <w:rsid w:val="006D6C9C"/>
    <w:rsid w:val="006D6DDE"/>
    <w:rsid w:val="006D70CF"/>
    <w:rsid w:val="006D722A"/>
    <w:rsid w:val="006D723D"/>
    <w:rsid w:val="006D72AB"/>
    <w:rsid w:val="006D7454"/>
    <w:rsid w:val="006D76A0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88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9FC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7FF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1E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84B"/>
    <w:rsid w:val="006F3901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6D"/>
    <w:rsid w:val="006F53DA"/>
    <w:rsid w:val="006F5787"/>
    <w:rsid w:val="006F57A9"/>
    <w:rsid w:val="006F597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25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361"/>
    <w:rsid w:val="00704495"/>
    <w:rsid w:val="00704562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0F10"/>
    <w:rsid w:val="0071118B"/>
    <w:rsid w:val="0071137E"/>
    <w:rsid w:val="0071191D"/>
    <w:rsid w:val="00711B70"/>
    <w:rsid w:val="00711B8D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1B1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00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603"/>
    <w:rsid w:val="0073186D"/>
    <w:rsid w:val="007318B6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476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00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3F89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02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0DC"/>
    <w:rsid w:val="00740266"/>
    <w:rsid w:val="007402CB"/>
    <w:rsid w:val="00740482"/>
    <w:rsid w:val="007404E7"/>
    <w:rsid w:val="007406B4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97F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5FC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C78"/>
    <w:rsid w:val="00750ECC"/>
    <w:rsid w:val="0075106A"/>
    <w:rsid w:val="007510A7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AB1"/>
    <w:rsid w:val="00755D4F"/>
    <w:rsid w:val="00755E4A"/>
    <w:rsid w:val="00755F13"/>
    <w:rsid w:val="00755F6F"/>
    <w:rsid w:val="00755F8B"/>
    <w:rsid w:val="0075614D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6E3"/>
    <w:rsid w:val="0075773F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4FB0"/>
    <w:rsid w:val="007650BA"/>
    <w:rsid w:val="007651CA"/>
    <w:rsid w:val="0076527D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DA3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0B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438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86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4E1F"/>
    <w:rsid w:val="0079522E"/>
    <w:rsid w:val="0079523D"/>
    <w:rsid w:val="0079531D"/>
    <w:rsid w:val="007953DE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2C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0A3"/>
    <w:rsid w:val="007A20CD"/>
    <w:rsid w:val="007A2170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A6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6EB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2A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9C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A8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2E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4A"/>
    <w:rsid w:val="007C2F68"/>
    <w:rsid w:val="007C311B"/>
    <w:rsid w:val="007C31CA"/>
    <w:rsid w:val="007C3357"/>
    <w:rsid w:val="007C35BC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A04"/>
    <w:rsid w:val="007D2D25"/>
    <w:rsid w:val="007D2EC4"/>
    <w:rsid w:val="007D306F"/>
    <w:rsid w:val="007D30C3"/>
    <w:rsid w:val="007D3279"/>
    <w:rsid w:val="007D3307"/>
    <w:rsid w:val="007D3329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5A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1F4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28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B79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786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65F"/>
    <w:rsid w:val="007F1967"/>
    <w:rsid w:val="007F1AA5"/>
    <w:rsid w:val="007F1B01"/>
    <w:rsid w:val="007F1B87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74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28C"/>
    <w:rsid w:val="008025B6"/>
    <w:rsid w:val="0080263A"/>
    <w:rsid w:val="0080264D"/>
    <w:rsid w:val="00802678"/>
    <w:rsid w:val="008027B5"/>
    <w:rsid w:val="008028FB"/>
    <w:rsid w:val="00802AAE"/>
    <w:rsid w:val="00802B33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E3"/>
    <w:rsid w:val="00804736"/>
    <w:rsid w:val="00804844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62F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D04"/>
    <w:rsid w:val="00813EB2"/>
    <w:rsid w:val="00813EC8"/>
    <w:rsid w:val="008140E0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6E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79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D0"/>
    <w:rsid w:val="00822BF5"/>
    <w:rsid w:val="00822D50"/>
    <w:rsid w:val="00822DD5"/>
    <w:rsid w:val="00823079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1E9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0E1"/>
    <w:rsid w:val="00827756"/>
    <w:rsid w:val="008277A8"/>
    <w:rsid w:val="008278B6"/>
    <w:rsid w:val="00827D31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5EFA"/>
    <w:rsid w:val="00836028"/>
    <w:rsid w:val="008361BC"/>
    <w:rsid w:val="00836216"/>
    <w:rsid w:val="008362CA"/>
    <w:rsid w:val="00836357"/>
    <w:rsid w:val="0083695B"/>
    <w:rsid w:val="00836B1D"/>
    <w:rsid w:val="00836B56"/>
    <w:rsid w:val="00836B7A"/>
    <w:rsid w:val="00836CEC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6D7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063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50E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7C0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8E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4C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CE4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58F"/>
    <w:rsid w:val="008876FB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5E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702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764"/>
    <w:rsid w:val="00894A41"/>
    <w:rsid w:val="00894B58"/>
    <w:rsid w:val="00894C02"/>
    <w:rsid w:val="00894C1C"/>
    <w:rsid w:val="00894FAD"/>
    <w:rsid w:val="00894FDC"/>
    <w:rsid w:val="008950B7"/>
    <w:rsid w:val="00895268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097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1FC0"/>
    <w:rsid w:val="008A203A"/>
    <w:rsid w:val="008A210F"/>
    <w:rsid w:val="008A216A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E1"/>
    <w:rsid w:val="008A31FB"/>
    <w:rsid w:val="008A3206"/>
    <w:rsid w:val="008A32EB"/>
    <w:rsid w:val="008A33F9"/>
    <w:rsid w:val="008A342E"/>
    <w:rsid w:val="008A350A"/>
    <w:rsid w:val="008A360E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DC4"/>
    <w:rsid w:val="008B7E23"/>
    <w:rsid w:val="008B7FFD"/>
    <w:rsid w:val="008C0001"/>
    <w:rsid w:val="008C03BD"/>
    <w:rsid w:val="008C03D9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E4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ECD"/>
    <w:rsid w:val="008C4F19"/>
    <w:rsid w:val="008C4FA8"/>
    <w:rsid w:val="008C5119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9A1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8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5F1D"/>
    <w:rsid w:val="008D601D"/>
    <w:rsid w:val="008D616A"/>
    <w:rsid w:val="008D6258"/>
    <w:rsid w:val="008D63EF"/>
    <w:rsid w:val="008D6541"/>
    <w:rsid w:val="008D65D3"/>
    <w:rsid w:val="008D6702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E"/>
    <w:rsid w:val="008F115C"/>
    <w:rsid w:val="008F1230"/>
    <w:rsid w:val="008F1264"/>
    <w:rsid w:val="008F142F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2F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257"/>
    <w:rsid w:val="008F72A4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91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9B8"/>
    <w:rsid w:val="00901AF7"/>
    <w:rsid w:val="00901CD2"/>
    <w:rsid w:val="00901D13"/>
    <w:rsid w:val="00901F13"/>
    <w:rsid w:val="00902023"/>
    <w:rsid w:val="0090206C"/>
    <w:rsid w:val="0090224B"/>
    <w:rsid w:val="009025D5"/>
    <w:rsid w:val="0090264A"/>
    <w:rsid w:val="00902C07"/>
    <w:rsid w:val="00902D08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845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9A"/>
    <w:rsid w:val="009054BC"/>
    <w:rsid w:val="009055DB"/>
    <w:rsid w:val="009056B3"/>
    <w:rsid w:val="0090571C"/>
    <w:rsid w:val="0090575E"/>
    <w:rsid w:val="00905828"/>
    <w:rsid w:val="00905A61"/>
    <w:rsid w:val="00905B03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89F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0CA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1FB6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1D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402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B9F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04"/>
    <w:rsid w:val="0093082A"/>
    <w:rsid w:val="00930D3F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86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05F"/>
    <w:rsid w:val="009411D1"/>
    <w:rsid w:val="009411FB"/>
    <w:rsid w:val="0094123B"/>
    <w:rsid w:val="00941265"/>
    <w:rsid w:val="00941302"/>
    <w:rsid w:val="00941366"/>
    <w:rsid w:val="0094140F"/>
    <w:rsid w:val="009414A9"/>
    <w:rsid w:val="00941562"/>
    <w:rsid w:val="00941780"/>
    <w:rsid w:val="00941A5A"/>
    <w:rsid w:val="00941AD3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4AB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157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AD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885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7F"/>
    <w:rsid w:val="00955CA6"/>
    <w:rsid w:val="00956218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2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3BF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BD4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2E6B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49C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97D"/>
    <w:rsid w:val="00981AF9"/>
    <w:rsid w:val="00981CE7"/>
    <w:rsid w:val="00981D14"/>
    <w:rsid w:val="00981D6D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2EFE"/>
    <w:rsid w:val="009832AD"/>
    <w:rsid w:val="0098345A"/>
    <w:rsid w:val="009835E0"/>
    <w:rsid w:val="0098377F"/>
    <w:rsid w:val="009838D0"/>
    <w:rsid w:val="00983A93"/>
    <w:rsid w:val="00983B92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D39"/>
    <w:rsid w:val="00984EE9"/>
    <w:rsid w:val="009851E9"/>
    <w:rsid w:val="009853AF"/>
    <w:rsid w:val="00985464"/>
    <w:rsid w:val="009854E7"/>
    <w:rsid w:val="00985514"/>
    <w:rsid w:val="00985689"/>
    <w:rsid w:val="009856AA"/>
    <w:rsid w:val="00985A3E"/>
    <w:rsid w:val="00985C31"/>
    <w:rsid w:val="00985C73"/>
    <w:rsid w:val="00985EF7"/>
    <w:rsid w:val="00986093"/>
    <w:rsid w:val="00986146"/>
    <w:rsid w:val="00986309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0C3"/>
    <w:rsid w:val="0098710E"/>
    <w:rsid w:val="00987251"/>
    <w:rsid w:val="0098727B"/>
    <w:rsid w:val="00987336"/>
    <w:rsid w:val="00987351"/>
    <w:rsid w:val="00987416"/>
    <w:rsid w:val="009874AF"/>
    <w:rsid w:val="009874D6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2C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576"/>
    <w:rsid w:val="009A164C"/>
    <w:rsid w:val="009A17F2"/>
    <w:rsid w:val="009A18FC"/>
    <w:rsid w:val="009A1959"/>
    <w:rsid w:val="009A1A9B"/>
    <w:rsid w:val="009A1AAC"/>
    <w:rsid w:val="009A1ADE"/>
    <w:rsid w:val="009A1DB5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610"/>
    <w:rsid w:val="009A3789"/>
    <w:rsid w:val="009A3A7A"/>
    <w:rsid w:val="009A3CEB"/>
    <w:rsid w:val="009A3CF9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257"/>
    <w:rsid w:val="009B2489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CDC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82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7A3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BA6"/>
    <w:rsid w:val="009C7BFE"/>
    <w:rsid w:val="009C7C6E"/>
    <w:rsid w:val="009C7D60"/>
    <w:rsid w:val="009C7D89"/>
    <w:rsid w:val="009C7D8C"/>
    <w:rsid w:val="009C7EB3"/>
    <w:rsid w:val="009C7EEE"/>
    <w:rsid w:val="009D0144"/>
    <w:rsid w:val="009D0843"/>
    <w:rsid w:val="009D0AF3"/>
    <w:rsid w:val="009D0DDE"/>
    <w:rsid w:val="009D0FF6"/>
    <w:rsid w:val="009D10D2"/>
    <w:rsid w:val="009D11CE"/>
    <w:rsid w:val="009D150D"/>
    <w:rsid w:val="009D151B"/>
    <w:rsid w:val="009D162E"/>
    <w:rsid w:val="009D16B6"/>
    <w:rsid w:val="009D174D"/>
    <w:rsid w:val="009D1762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EF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710"/>
    <w:rsid w:val="009D68D2"/>
    <w:rsid w:val="009D6A26"/>
    <w:rsid w:val="009D6AEB"/>
    <w:rsid w:val="009D6AEC"/>
    <w:rsid w:val="009D6C93"/>
    <w:rsid w:val="009D6CE0"/>
    <w:rsid w:val="009D6D6A"/>
    <w:rsid w:val="009D720C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E79"/>
    <w:rsid w:val="009E0FC0"/>
    <w:rsid w:val="009E126D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746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6B2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0C9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B46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24F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2C1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A8C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4FCC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41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C9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1D8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8CB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5F8"/>
    <w:rsid w:val="00A41A50"/>
    <w:rsid w:val="00A41ABB"/>
    <w:rsid w:val="00A41B60"/>
    <w:rsid w:val="00A41CD3"/>
    <w:rsid w:val="00A41D35"/>
    <w:rsid w:val="00A41DED"/>
    <w:rsid w:val="00A41E33"/>
    <w:rsid w:val="00A41E3A"/>
    <w:rsid w:val="00A41F3C"/>
    <w:rsid w:val="00A4201E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66E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7DF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0E8A"/>
    <w:rsid w:val="00A60F22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3F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45B"/>
    <w:rsid w:val="00A705C5"/>
    <w:rsid w:val="00A705D0"/>
    <w:rsid w:val="00A705FE"/>
    <w:rsid w:val="00A707D2"/>
    <w:rsid w:val="00A7082C"/>
    <w:rsid w:val="00A70A1A"/>
    <w:rsid w:val="00A70A4B"/>
    <w:rsid w:val="00A70B28"/>
    <w:rsid w:val="00A70D3F"/>
    <w:rsid w:val="00A70E26"/>
    <w:rsid w:val="00A70F34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41"/>
    <w:rsid w:val="00A813A6"/>
    <w:rsid w:val="00A81476"/>
    <w:rsid w:val="00A8156F"/>
    <w:rsid w:val="00A81581"/>
    <w:rsid w:val="00A8163C"/>
    <w:rsid w:val="00A8168F"/>
    <w:rsid w:val="00A81747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741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3A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3A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566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8E5"/>
    <w:rsid w:val="00A9793B"/>
    <w:rsid w:val="00A979E1"/>
    <w:rsid w:val="00A97CF7"/>
    <w:rsid w:val="00A97D70"/>
    <w:rsid w:val="00A97F2A"/>
    <w:rsid w:val="00AA0102"/>
    <w:rsid w:val="00AA011C"/>
    <w:rsid w:val="00AA01CC"/>
    <w:rsid w:val="00AA01D2"/>
    <w:rsid w:val="00AA048A"/>
    <w:rsid w:val="00AA049B"/>
    <w:rsid w:val="00AA0651"/>
    <w:rsid w:val="00AA087E"/>
    <w:rsid w:val="00AA08BD"/>
    <w:rsid w:val="00AA0A2E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2C3"/>
    <w:rsid w:val="00AA4605"/>
    <w:rsid w:val="00AA4723"/>
    <w:rsid w:val="00AA4729"/>
    <w:rsid w:val="00AA48B1"/>
    <w:rsid w:val="00AA48C9"/>
    <w:rsid w:val="00AA4A67"/>
    <w:rsid w:val="00AA5004"/>
    <w:rsid w:val="00AA51AD"/>
    <w:rsid w:val="00AA526E"/>
    <w:rsid w:val="00AA5423"/>
    <w:rsid w:val="00AA549D"/>
    <w:rsid w:val="00AA5511"/>
    <w:rsid w:val="00AA5758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63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B75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0F16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09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4F4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1BE"/>
    <w:rsid w:val="00AB53E3"/>
    <w:rsid w:val="00AB5460"/>
    <w:rsid w:val="00AB5530"/>
    <w:rsid w:val="00AB5567"/>
    <w:rsid w:val="00AB5625"/>
    <w:rsid w:val="00AB5811"/>
    <w:rsid w:val="00AB58CF"/>
    <w:rsid w:val="00AB5A02"/>
    <w:rsid w:val="00AB5B3A"/>
    <w:rsid w:val="00AB5BCE"/>
    <w:rsid w:val="00AB60E2"/>
    <w:rsid w:val="00AB63FA"/>
    <w:rsid w:val="00AB648B"/>
    <w:rsid w:val="00AB657B"/>
    <w:rsid w:val="00AB6582"/>
    <w:rsid w:val="00AB6601"/>
    <w:rsid w:val="00AB674E"/>
    <w:rsid w:val="00AB6844"/>
    <w:rsid w:val="00AB69CE"/>
    <w:rsid w:val="00AB6BDF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41"/>
    <w:rsid w:val="00AC43FC"/>
    <w:rsid w:val="00AC4637"/>
    <w:rsid w:val="00AC482E"/>
    <w:rsid w:val="00AC4B04"/>
    <w:rsid w:val="00AC4B6C"/>
    <w:rsid w:val="00AC4C85"/>
    <w:rsid w:val="00AC4D46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EB5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CD"/>
    <w:rsid w:val="00AC75D2"/>
    <w:rsid w:val="00AC76CF"/>
    <w:rsid w:val="00AC76F8"/>
    <w:rsid w:val="00AC7908"/>
    <w:rsid w:val="00AC7D98"/>
    <w:rsid w:val="00AC7E11"/>
    <w:rsid w:val="00AD00C5"/>
    <w:rsid w:val="00AD02D1"/>
    <w:rsid w:val="00AD0303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266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4FF3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821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2F98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82"/>
    <w:rsid w:val="00B05AAE"/>
    <w:rsid w:val="00B05C14"/>
    <w:rsid w:val="00B05E22"/>
    <w:rsid w:val="00B05F8C"/>
    <w:rsid w:val="00B061FB"/>
    <w:rsid w:val="00B06298"/>
    <w:rsid w:val="00B065A1"/>
    <w:rsid w:val="00B06917"/>
    <w:rsid w:val="00B06B9D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42B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2B4"/>
    <w:rsid w:val="00B12451"/>
    <w:rsid w:val="00B1249F"/>
    <w:rsid w:val="00B1265F"/>
    <w:rsid w:val="00B129FB"/>
    <w:rsid w:val="00B12B3F"/>
    <w:rsid w:val="00B12E15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2A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411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288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5F2"/>
    <w:rsid w:val="00B266B0"/>
    <w:rsid w:val="00B268E2"/>
    <w:rsid w:val="00B269A1"/>
    <w:rsid w:val="00B26A2B"/>
    <w:rsid w:val="00B26A96"/>
    <w:rsid w:val="00B26E77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1"/>
    <w:rsid w:val="00B329EB"/>
    <w:rsid w:val="00B32B4E"/>
    <w:rsid w:val="00B32CB1"/>
    <w:rsid w:val="00B32CFE"/>
    <w:rsid w:val="00B32FCD"/>
    <w:rsid w:val="00B33233"/>
    <w:rsid w:val="00B334B0"/>
    <w:rsid w:val="00B33508"/>
    <w:rsid w:val="00B3362F"/>
    <w:rsid w:val="00B3377E"/>
    <w:rsid w:val="00B33FC4"/>
    <w:rsid w:val="00B3436A"/>
    <w:rsid w:val="00B34458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4FA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B76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42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1A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6F9F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CB3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7E1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4B0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15C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527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CE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2D8"/>
    <w:rsid w:val="00B9751D"/>
    <w:rsid w:val="00B97694"/>
    <w:rsid w:val="00B976B9"/>
    <w:rsid w:val="00B978FC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14"/>
    <w:rsid w:val="00BA1E54"/>
    <w:rsid w:val="00BA1E6E"/>
    <w:rsid w:val="00BA1E83"/>
    <w:rsid w:val="00BA2136"/>
    <w:rsid w:val="00BA2377"/>
    <w:rsid w:val="00BA239A"/>
    <w:rsid w:val="00BA242B"/>
    <w:rsid w:val="00BA2645"/>
    <w:rsid w:val="00BA2AD8"/>
    <w:rsid w:val="00BA2B86"/>
    <w:rsid w:val="00BA2BC9"/>
    <w:rsid w:val="00BA2C14"/>
    <w:rsid w:val="00BA3390"/>
    <w:rsid w:val="00BA33A1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797"/>
    <w:rsid w:val="00BB186C"/>
    <w:rsid w:val="00BB1898"/>
    <w:rsid w:val="00BB1BB9"/>
    <w:rsid w:val="00BB1CE1"/>
    <w:rsid w:val="00BB1D64"/>
    <w:rsid w:val="00BB1EC3"/>
    <w:rsid w:val="00BB1ECB"/>
    <w:rsid w:val="00BB2249"/>
    <w:rsid w:val="00BB2534"/>
    <w:rsid w:val="00BB2568"/>
    <w:rsid w:val="00BB265C"/>
    <w:rsid w:val="00BB267E"/>
    <w:rsid w:val="00BB2966"/>
    <w:rsid w:val="00BB2A06"/>
    <w:rsid w:val="00BB2B13"/>
    <w:rsid w:val="00BB2BBB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4C9"/>
    <w:rsid w:val="00BB47FA"/>
    <w:rsid w:val="00BB4810"/>
    <w:rsid w:val="00BB48BE"/>
    <w:rsid w:val="00BB4972"/>
    <w:rsid w:val="00BB4C02"/>
    <w:rsid w:val="00BB4C0C"/>
    <w:rsid w:val="00BB4C8B"/>
    <w:rsid w:val="00BB4F0C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9F0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2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56"/>
    <w:rsid w:val="00BC5F99"/>
    <w:rsid w:val="00BC6419"/>
    <w:rsid w:val="00BC660F"/>
    <w:rsid w:val="00BC67A0"/>
    <w:rsid w:val="00BC67EB"/>
    <w:rsid w:val="00BC69C2"/>
    <w:rsid w:val="00BC6B43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791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9CA"/>
    <w:rsid w:val="00BD4AA7"/>
    <w:rsid w:val="00BD4C6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DC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463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6F5"/>
    <w:rsid w:val="00BE3753"/>
    <w:rsid w:val="00BE375C"/>
    <w:rsid w:val="00BE3788"/>
    <w:rsid w:val="00BE3945"/>
    <w:rsid w:val="00BE3946"/>
    <w:rsid w:val="00BE3AE3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2F7A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A7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18D"/>
    <w:rsid w:val="00BF7203"/>
    <w:rsid w:val="00BF7272"/>
    <w:rsid w:val="00BF7361"/>
    <w:rsid w:val="00BF7362"/>
    <w:rsid w:val="00BF7429"/>
    <w:rsid w:val="00BF748E"/>
    <w:rsid w:val="00BF750B"/>
    <w:rsid w:val="00BF7567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8EA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2F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490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3F7E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4B1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6D8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CC6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27A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1F8"/>
    <w:rsid w:val="00C34424"/>
    <w:rsid w:val="00C34665"/>
    <w:rsid w:val="00C3469C"/>
    <w:rsid w:val="00C348D6"/>
    <w:rsid w:val="00C3492B"/>
    <w:rsid w:val="00C34BFA"/>
    <w:rsid w:val="00C34C57"/>
    <w:rsid w:val="00C34CF8"/>
    <w:rsid w:val="00C34D3A"/>
    <w:rsid w:val="00C34F6C"/>
    <w:rsid w:val="00C3504C"/>
    <w:rsid w:val="00C3512D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417"/>
    <w:rsid w:val="00C37517"/>
    <w:rsid w:val="00C375DE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D42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DC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71A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31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ABD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98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87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4B7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0DC"/>
    <w:rsid w:val="00C623C9"/>
    <w:rsid w:val="00C62703"/>
    <w:rsid w:val="00C62900"/>
    <w:rsid w:val="00C62B0A"/>
    <w:rsid w:val="00C62CE7"/>
    <w:rsid w:val="00C62DA8"/>
    <w:rsid w:val="00C63043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EB4"/>
    <w:rsid w:val="00C65F43"/>
    <w:rsid w:val="00C66007"/>
    <w:rsid w:val="00C661E8"/>
    <w:rsid w:val="00C6642A"/>
    <w:rsid w:val="00C6644E"/>
    <w:rsid w:val="00C66613"/>
    <w:rsid w:val="00C668BE"/>
    <w:rsid w:val="00C66ADC"/>
    <w:rsid w:val="00C6706F"/>
    <w:rsid w:val="00C672CA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0B8C"/>
    <w:rsid w:val="00C70BE4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7C7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8DF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0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22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1B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080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5C"/>
    <w:rsid w:val="00CA5CC4"/>
    <w:rsid w:val="00CA5EA8"/>
    <w:rsid w:val="00CA5F61"/>
    <w:rsid w:val="00CA601D"/>
    <w:rsid w:val="00CA61D8"/>
    <w:rsid w:val="00CA620F"/>
    <w:rsid w:val="00CA6416"/>
    <w:rsid w:val="00CA6460"/>
    <w:rsid w:val="00CA64A5"/>
    <w:rsid w:val="00CA65FD"/>
    <w:rsid w:val="00CA68D9"/>
    <w:rsid w:val="00CA69AB"/>
    <w:rsid w:val="00CA69CE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30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3DEC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1A7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7F0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0E84"/>
    <w:rsid w:val="00CD1074"/>
    <w:rsid w:val="00CD109C"/>
    <w:rsid w:val="00CD109E"/>
    <w:rsid w:val="00CD121E"/>
    <w:rsid w:val="00CD129B"/>
    <w:rsid w:val="00CD1349"/>
    <w:rsid w:val="00CD1564"/>
    <w:rsid w:val="00CD1647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1F0E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60"/>
    <w:rsid w:val="00CD32B3"/>
    <w:rsid w:val="00CD3416"/>
    <w:rsid w:val="00CD349B"/>
    <w:rsid w:val="00CD3537"/>
    <w:rsid w:val="00CD36A0"/>
    <w:rsid w:val="00CD36D1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4FA9"/>
    <w:rsid w:val="00CD50A1"/>
    <w:rsid w:val="00CD564D"/>
    <w:rsid w:val="00CD567E"/>
    <w:rsid w:val="00CD5803"/>
    <w:rsid w:val="00CD5C9D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A27"/>
    <w:rsid w:val="00CE0C0F"/>
    <w:rsid w:val="00CE0CAB"/>
    <w:rsid w:val="00CE0DF6"/>
    <w:rsid w:val="00CE0EA5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2A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DC9"/>
    <w:rsid w:val="00CE6E5B"/>
    <w:rsid w:val="00CE6E7F"/>
    <w:rsid w:val="00CE6E90"/>
    <w:rsid w:val="00CE6F0F"/>
    <w:rsid w:val="00CE6F68"/>
    <w:rsid w:val="00CE7260"/>
    <w:rsid w:val="00CE73B0"/>
    <w:rsid w:val="00CE75C5"/>
    <w:rsid w:val="00CE77A1"/>
    <w:rsid w:val="00CE77C2"/>
    <w:rsid w:val="00CE7A04"/>
    <w:rsid w:val="00CE7A3E"/>
    <w:rsid w:val="00CF002F"/>
    <w:rsid w:val="00CF0246"/>
    <w:rsid w:val="00CF02E4"/>
    <w:rsid w:val="00CF04B7"/>
    <w:rsid w:val="00CF0720"/>
    <w:rsid w:val="00CF07E4"/>
    <w:rsid w:val="00CF09D8"/>
    <w:rsid w:val="00CF0BC6"/>
    <w:rsid w:val="00CF0D91"/>
    <w:rsid w:val="00CF0DD4"/>
    <w:rsid w:val="00CF0E91"/>
    <w:rsid w:val="00CF0FCF"/>
    <w:rsid w:val="00CF129A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655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DD0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9DA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1F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A49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5DBE"/>
    <w:rsid w:val="00D260EB"/>
    <w:rsid w:val="00D261B0"/>
    <w:rsid w:val="00D26448"/>
    <w:rsid w:val="00D264CE"/>
    <w:rsid w:val="00D264E4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62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B4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DD5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7D9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D99"/>
    <w:rsid w:val="00D41E43"/>
    <w:rsid w:val="00D420B9"/>
    <w:rsid w:val="00D4220C"/>
    <w:rsid w:val="00D42240"/>
    <w:rsid w:val="00D426F9"/>
    <w:rsid w:val="00D427C3"/>
    <w:rsid w:val="00D42959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AC8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A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4C0"/>
    <w:rsid w:val="00D475FB"/>
    <w:rsid w:val="00D476A5"/>
    <w:rsid w:val="00D4779B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7E0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371"/>
    <w:rsid w:val="00D544E6"/>
    <w:rsid w:val="00D5481E"/>
    <w:rsid w:val="00D54C4B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9F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5F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648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867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591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CA4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6B"/>
    <w:rsid w:val="00D84D75"/>
    <w:rsid w:val="00D84E0F"/>
    <w:rsid w:val="00D84FAB"/>
    <w:rsid w:val="00D84FF2"/>
    <w:rsid w:val="00D85289"/>
    <w:rsid w:val="00D852A1"/>
    <w:rsid w:val="00D8537A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87FDB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E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455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A78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9B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798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C25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3FA8"/>
    <w:rsid w:val="00DB41A9"/>
    <w:rsid w:val="00DB45A2"/>
    <w:rsid w:val="00DB46D0"/>
    <w:rsid w:val="00DB46DF"/>
    <w:rsid w:val="00DB4820"/>
    <w:rsid w:val="00DB493A"/>
    <w:rsid w:val="00DB493B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67"/>
    <w:rsid w:val="00DB7B06"/>
    <w:rsid w:val="00DB7B35"/>
    <w:rsid w:val="00DB7D52"/>
    <w:rsid w:val="00DB7E59"/>
    <w:rsid w:val="00DC0249"/>
    <w:rsid w:val="00DC038B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9B1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3FF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3D0"/>
    <w:rsid w:val="00DD698F"/>
    <w:rsid w:val="00DD6B32"/>
    <w:rsid w:val="00DD6D64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E56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54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32"/>
    <w:rsid w:val="00DE514A"/>
    <w:rsid w:val="00DE5275"/>
    <w:rsid w:val="00DE5323"/>
    <w:rsid w:val="00DE541C"/>
    <w:rsid w:val="00DE5472"/>
    <w:rsid w:val="00DE55BF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4E"/>
    <w:rsid w:val="00DF1F75"/>
    <w:rsid w:val="00DF1F9D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6"/>
    <w:rsid w:val="00DF53A0"/>
    <w:rsid w:val="00DF5492"/>
    <w:rsid w:val="00DF5615"/>
    <w:rsid w:val="00DF5655"/>
    <w:rsid w:val="00DF56FA"/>
    <w:rsid w:val="00DF5941"/>
    <w:rsid w:val="00DF5A5D"/>
    <w:rsid w:val="00DF5BFF"/>
    <w:rsid w:val="00DF5C93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776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A80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6DB"/>
    <w:rsid w:val="00E01DE6"/>
    <w:rsid w:val="00E01E60"/>
    <w:rsid w:val="00E020C4"/>
    <w:rsid w:val="00E021BB"/>
    <w:rsid w:val="00E02244"/>
    <w:rsid w:val="00E022CB"/>
    <w:rsid w:val="00E02339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3ED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12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9C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67E"/>
    <w:rsid w:val="00E34BDE"/>
    <w:rsid w:val="00E34DB6"/>
    <w:rsid w:val="00E34DEA"/>
    <w:rsid w:val="00E34F76"/>
    <w:rsid w:val="00E3522B"/>
    <w:rsid w:val="00E353C6"/>
    <w:rsid w:val="00E35515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38D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68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9F3"/>
    <w:rsid w:val="00E43CC0"/>
    <w:rsid w:val="00E43CF0"/>
    <w:rsid w:val="00E43E31"/>
    <w:rsid w:val="00E43EB2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6ED6"/>
    <w:rsid w:val="00E47035"/>
    <w:rsid w:val="00E470D3"/>
    <w:rsid w:val="00E4711C"/>
    <w:rsid w:val="00E47153"/>
    <w:rsid w:val="00E47448"/>
    <w:rsid w:val="00E47975"/>
    <w:rsid w:val="00E47BD7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D8D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9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292"/>
    <w:rsid w:val="00E6042A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1FF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C30"/>
    <w:rsid w:val="00E67E12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89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2BD"/>
    <w:rsid w:val="00E7358D"/>
    <w:rsid w:val="00E7366E"/>
    <w:rsid w:val="00E73710"/>
    <w:rsid w:val="00E738DC"/>
    <w:rsid w:val="00E73A70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6FA9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83"/>
    <w:rsid w:val="00E82E46"/>
    <w:rsid w:val="00E82EE4"/>
    <w:rsid w:val="00E8303C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59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C9B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05E"/>
    <w:rsid w:val="00EA142B"/>
    <w:rsid w:val="00EA14E0"/>
    <w:rsid w:val="00EA15A9"/>
    <w:rsid w:val="00EA1629"/>
    <w:rsid w:val="00EA16FC"/>
    <w:rsid w:val="00EA1748"/>
    <w:rsid w:val="00EA178D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7B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A4"/>
    <w:rsid w:val="00EA60FA"/>
    <w:rsid w:val="00EA6129"/>
    <w:rsid w:val="00EA61A9"/>
    <w:rsid w:val="00EA62A5"/>
    <w:rsid w:val="00EA6463"/>
    <w:rsid w:val="00EA6574"/>
    <w:rsid w:val="00EA697B"/>
    <w:rsid w:val="00EA6AA7"/>
    <w:rsid w:val="00EA6B30"/>
    <w:rsid w:val="00EA6C5E"/>
    <w:rsid w:val="00EA6CC8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95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9F3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64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5D7"/>
    <w:rsid w:val="00EC36E0"/>
    <w:rsid w:val="00EC3712"/>
    <w:rsid w:val="00EC37AB"/>
    <w:rsid w:val="00EC37CA"/>
    <w:rsid w:val="00EC37EE"/>
    <w:rsid w:val="00EC3861"/>
    <w:rsid w:val="00EC3903"/>
    <w:rsid w:val="00EC3AF4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0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B4E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E14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361"/>
    <w:rsid w:val="00ED6468"/>
    <w:rsid w:val="00ED6615"/>
    <w:rsid w:val="00ED6C16"/>
    <w:rsid w:val="00ED6D4A"/>
    <w:rsid w:val="00ED6ED6"/>
    <w:rsid w:val="00ED6F31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CF7"/>
    <w:rsid w:val="00ED7E4E"/>
    <w:rsid w:val="00ED7F3E"/>
    <w:rsid w:val="00ED7FD3"/>
    <w:rsid w:val="00EE0229"/>
    <w:rsid w:val="00EE02E0"/>
    <w:rsid w:val="00EE0312"/>
    <w:rsid w:val="00EE0320"/>
    <w:rsid w:val="00EE04DF"/>
    <w:rsid w:val="00EE05BF"/>
    <w:rsid w:val="00EE0603"/>
    <w:rsid w:val="00EE06B0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8A6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6C3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2AF"/>
    <w:rsid w:val="00EF25D9"/>
    <w:rsid w:val="00EF2761"/>
    <w:rsid w:val="00EF28EA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938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C10"/>
    <w:rsid w:val="00EF6DE4"/>
    <w:rsid w:val="00EF6DEE"/>
    <w:rsid w:val="00EF712F"/>
    <w:rsid w:val="00EF7136"/>
    <w:rsid w:val="00EF7195"/>
    <w:rsid w:val="00EF71C8"/>
    <w:rsid w:val="00EF721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4C5"/>
    <w:rsid w:val="00F0359F"/>
    <w:rsid w:val="00F03669"/>
    <w:rsid w:val="00F036FF"/>
    <w:rsid w:val="00F03784"/>
    <w:rsid w:val="00F03922"/>
    <w:rsid w:val="00F03926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69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41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227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15F"/>
    <w:rsid w:val="00F1325F"/>
    <w:rsid w:val="00F132A1"/>
    <w:rsid w:val="00F132D1"/>
    <w:rsid w:val="00F13314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2FB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49E"/>
    <w:rsid w:val="00F1759F"/>
    <w:rsid w:val="00F177A7"/>
    <w:rsid w:val="00F17877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793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49D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BB0"/>
    <w:rsid w:val="00F27CE7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53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33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89C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35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A4F"/>
    <w:rsid w:val="00F62B0B"/>
    <w:rsid w:val="00F62D69"/>
    <w:rsid w:val="00F62D84"/>
    <w:rsid w:val="00F6304E"/>
    <w:rsid w:val="00F633AC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21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7F3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280"/>
    <w:rsid w:val="00F7233C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4B5"/>
    <w:rsid w:val="00F74707"/>
    <w:rsid w:val="00F74859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3F7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1D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4F84"/>
    <w:rsid w:val="00F85157"/>
    <w:rsid w:val="00F853DE"/>
    <w:rsid w:val="00F85556"/>
    <w:rsid w:val="00F85691"/>
    <w:rsid w:val="00F8589F"/>
    <w:rsid w:val="00F8591A"/>
    <w:rsid w:val="00F85A63"/>
    <w:rsid w:val="00F85DCF"/>
    <w:rsid w:val="00F85E54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87FAD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0BD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40C"/>
    <w:rsid w:val="00FA1A78"/>
    <w:rsid w:val="00FA1CF4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5D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3DB"/>
    <w:rsid w:val="00FC040C"/>
    <w:rsid w:val="00FC062F"/>
    <w:rsid w:val="00FC069F"/>
    <w:rsid w:val="00FC06B7"/>
    <w:rsid w:val="00FC0754"/>
    <w:rsid w:val="00FC07F6"/>
    <w:rsid w:val="00FC0BB7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23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DC4"/>
    <w:rsid w:val="00FD5E04"/>
    <w:rsid w:val="00FD5FBE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5BB"/>
    <w:rsid w:val="00FD7687"/>
    <w:rsid w:val="00FD7829"/>
    <w:rsid w:val="00FD793C"/>
    <w:rsid w:val="00FD7B82"/>
    <w:rsid w:val="00FD7C3C"/>
    <w:rsid w:val="00FD7D4F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F0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4F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58C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61B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0A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1D4"/>
    <w:rsid w:val="00FF3400"/>
    <w:rsid w:val="00FF3800"/>
    <w:rsid w:val="00FF392F"/>
    <w:rsid w:val="00FF39C5"/>
    <w:rsid w:val="00FF3ACB"/>
    <w:rsid w:val="00FF3B7F"/>
    <w:rsid w:val="00FF3C44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22A"/>
    <w:rsid w:val="00FF73D0"/>
    <w:rsid w:val="00FF753B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9B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paragraph" w:customStyle="1" w:styleId="H3Proposal">
    <w:name w:val="H3_Proposal"/>
    <w:basedOn w:val="Heading3"/>
    <w:qFormat/>
    <w:rsid w:val="00B717E1"/>
    <w:pPr>
      <w:numPr>
        <w:ilvl w:val="0"/>
        <w:numId w:val="0"/>
      </w:numPr>
      <w:tabs>
        <w:tab w:val="clear" w:pos="0"/>
        <w:tab w:val="left" w:pos="576"/>
        <w:tab w:val="left" w:pos="720"/>
      </w:tabs>
      <w:spacing w:before="0" w:after="0" w:line="276" w:lineRule="auto"/>
    </w:pPr>
    <w:rPr>
      <w:rFonts w:ascii="Times New Roman Bold" w:eastAsia="Malgun Gothic" w:hAnsi="Times New Roman Bold"/>
      <w:b/>
      <w:bCs/>
      <w:sz w:val="20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195</TotalTime>
  <Pages>4</Pages>
  <Words>1551</Words>
  <Characters>8190</Characters>
  <Application>Microsoft Office Word</Application>
  <DocSecurity>0</DocSecurity>
  <Lines>134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9681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203</cp:revision>
  <cp:lastPrinted>2016-06-28T01:35:00Z</cp:lastPrinted>
  <dcterms:created xsi:type="dcterms:W3CDTF">2025-09-15T16:23:00Z</dcterms:created>
  <dcterms:modified xsi:type="dcterms:W3CDTF">2025-11-07T16:30:00Z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